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D8" w:rsidRDefault="00C90449">
      <w:pPr>
        <w:pageBreakBefore/>
        <w:pBdr>
          <w:top w:val="nil"/>
          <w:left w:val="nil"/>
          <w:bottom w:val="nil"/>
          <w:right w:val="nil"/>
          <w:between w:val="nil"/>
          <w:bar w:val="nil"/>
        </w:pBdr>
        <w:rPr>
          <w:bdr w:val="nil"/>
        </w:rPr>
      </w:pPr>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5752E2" w:rsidRPr="00565ACD" w:rsidRDefault="005752E2" w:rsidP="00B726D8">
                            <w:pPr>
                              <w:pBdr>
                                <w:top w:val="nil"/>
                                <w:left w:val="nil"/>
                                <w:bottom w:val="nil"/>
                                <w:right w:val="nil"/>
                                <w:between w:val="nil"/>
                                <w:bar w:val="nil"/>
                              </w:pBdr>
                              <w:spacing w:after="0"/>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5752E2" w:rsidRPr="00565ACD" w:rsidRDefault="005752E2" w:rsidP="00B726D8">
                            <w:pPr>
                              <w:pBdr>
                                <w:top w:val="nil"/>
                                <w:left w:val="nil"/>
                                <w:bottom w:val="nil"/>
                                <w:right w:val="nil"/>
                                <w:between w:val="nil"/>
                                <w:bar w:val="nil"/>
                              </w:pBdr>
                              <w:spacing w:after="0"/>
                              <w:jc w:val="left"/>
                              <w:rPr>
                                <w:rFonts w:ascii="Arial-BoldMT" w:hAnsi="Arial-BoldMT" w:cs="Arial-BoldMT"/>
                                <w:b/>
                                <w:bCs/>
                                <w:color w:val="0054A1"/>
                                <w:sz w:val="48"/>
                                <w:szCs w:val="48"/>
                                <w:bdr w:val="nil"/>
                              </w:rPr>
                            </w:pPr>
                          </w:p>
                          <w:p w:rsidR="005752E2" w:rsidRPr="00565ACD" w:rsidRDefault="005752E2" w:rsidP="00B726D8">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5752E2" w:rsidRPr="00565ACD" w:rsidRDefault="005752E2" w:rsidP="00B726D8">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5752E2" w:rsidRPr="00565ACD" w:rsidRDefault="005752E2" w:rsidP="00B726D8">
                            <w:pPr>
                              <w:pBdr>
                                <w:top w:val="nil"/>
                                <w:left w:val="nil"/>
                                <w:bottom w:val="nil"/>
                                <w:right w:val="nil"/>
                                <w:between w:val="nil"/>
                                <w:bar w:val="nil"/>
                              </w:pBdr>
                              <w:jc w:val="left"/>
                              <w:rPr>
                                <w:rFonts w:cs="Arial"/>
                                <w:b/>
                                <w:color w:val="585151"/>
                                <w:sz w:val="40"/>
                                <w:szCs w:val="48"/>
                                <w:bdr w:val="nil"/>
                              </w:rPr>
                            </w:pPr>
                            <w:r>
                              <w:rPr>
                                <w:rFonts w:cs="Arial"/>
                                <w:b/>
                                <w:color w:val="585151"/>
                                <w:sz w:val="40"/>
                                <w:szCs w:val="48"/>
                                <w:bdr w:val="nil"/>
                              </w:rPr>
                              <w:t>1º Trimestre de 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5752E2" w:rsidRPr="00565ACD" w:rsidRDefault="005752E2" w:rsidP="00B726D8">
                      <w:pPr>
                        <w:pBdr>
                          <w:top w:val="nil"/>
                          <w:left w:val="nil"/>
                          <w:bottom w:val="nil"/>
                          <w:right w:val="nil"/>
                          <w:between w:val="nil"/>
                          <w:bar w:val="nil"/>
                        </w:pBdr>
                        <w:spacing w:after="0"/>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5752E2" w:rsidRPr="00565ACD" w:rsidRDefault="005752E2" w:rsidP="00B726D8">
                      <w:pPr>
                        <w:pBdr>
                          <w:top w:val="nil"/>
                          <w:left w:val="nil"/>
                          <w:bottom w:val="nil"/>
                          <w:right w:val="nil"/>
                          <w:between w:val="nil"/>
                          <w:bar w:val="nil"/>
                        </w:pBdr>
                        <w:spacing w:after="0"/>
                        <w:jc w:val="left"/>
                        <w:rPr>
                          <w:rFonts w:ascii="Arial-BoldMT" w:hAnsi="Arial-BoldMT" w:cs="Arial-BoldMT"/>
                          <w:b/>
                          <w:bCs/>
                          <w:color w:val="0054A1"/>
                          <w:sz w:val="48"/>
                          <w:szCs w:val="48"/>
                          <w:bdr w:val="nil"/>
                        </w:rPr>
                      </w:pPr>
                    </w:p>
                    <w:p w:rsidR="005752E2" w:rsidRPr="00565ACD" w:rsidRDefault="005752E2" w:rsidP="00B726D8">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5752E2" w:rsidRPr="00565ACD" w:rsidRDefault="005752E2" w:rsidP="00B726D8">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5752E2" w:rsidRPr="00565ACD" w:rsidRDefault="005752E2" w:rsidP="00B726D8">
                      <w:pPr>
                        <w:pBdr>
                          <w:top w:val="nil"/>
                          <w:left w:val="nil"/>
                          <w:bottom w:val="nil"/>
                          <w:right w:val="nil"/>
                          <w:between w:val="nil"/>
                          <w:bar w:val="nil"/>
                        </w:pBdr>
                        <w:jc w:val="left"/>
                        <w:rPr>
                          <w:rFonts w:cs="Arial"/>
                          <w:b/>
                          <w:color w:val="585151"/>
                          <w:sz w:val="40"/>
                          <w:szCs w:val="48"/>
                          <w:bdr w:val="nil"/>
                        </w:rPr>
                      </w:pPr>
                      <w:r>
                        <w:rPr>
                          <w:rFonts w:cs="Arial"/>
                          <w:b/>
                          <w:color w:val="585151"/>
                          <w:sz w:val="40"/>
                          <w:szCs w:val="48"/>
                          <w:bdr w:val="nil"/>
                        </w:rPr>
                        <w:t>1º Trimestre de 2019</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417206" name="FundoRetratoCap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45271"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6D8" w:rsidRDefault="00C90449" w:rsidP="00B726D8">
      <w:pPr>
        <w:pStyle w:val="010-Grupo"/>
        <w:framePr w:wrap="notBeside"/>
        <w:pBdr>
          <w:top w:val="nil"/>
          <w:left w:val="nil"/>
          <w:bottom w:val="nil"/>
          <w:right w:val="nil"/>
          <w:between w:val="nil"/>
          <w:bar w:val="nil"/>
        </w:pBdr>
        <w:rPr>
          <w:bdr w:val="nil"/>
        </w:rPr>
        <w:sectPr w:rsidR="00B726D8" w:rsidSect="00B726D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567" w:footer="851" w:gutter="0"/>
          <w:pgBorders>
            <w:top w:val="nil"/>
            <w:left w:val="nil"/>
            <w:bottom w:val="nil"/>
            <w:right w:val="nil"/>
          </w:pgBorders>
          <w:pgNumType w:start="0"/>
          <w:cols w:space="283"/>
          <w:docGrid w:linePitch="326"/>
        </w:sectPr>
      </w:pPr>
      <w:r>
        <w:rPr>
          <w:bdr w:val="nil"/>
        </w:rPr>
        <w:t>Índice</w:t>
      </w:r>
    </w:p>
    <w:tbl>
      <w:tblPr>
        <w:tblStyle w:val="CDMRange1"/>
        <w:tblW w:w="9750" w:type="dxa"/>
        <w:tblLayout w:type="fixed"/>
        <w:tblLook w:val="0600" w:firstRow="0" w:lastRow="0" w:firstColumn="0" w:lastColumn="0" w:noHBand="1" w:noVBand="1"/>
      </w:tblPr>
      <w:tblGrid>
        <w:gridCol w:w="6210"/>
        <w:gridCol w:w="600"/>
        <w:gridCol w:w="1470"/>
        <w:gridCol w:w="1470"/>
      </w:tblGrid>
      <w:tr w:rsidR="00A0076B">
        <w:trPr>
          <w:trHeight w:hRule="exact" w:val="300"/>
        </w:trPr>
        <w:tc>
          <w:tcPr>
            <w:tcW w:w="6210" w:type="dxa"/>
            <w:tcBorders>
              <w:top w:val="nil"/>
              <w:left w:val="nil"/>
              <w:bottom w:val="nil"/>
              <w:right w:val="nil"/>
              <w:tl2br w:val="nil"/>
              <w:tr2bl w:val="nil"/>
            </w:tcBorders>
            <w:shd w:val="clear" w:color="FFFFFF" w:fill="FFFFFF"/>
            <w:noWrap/>
            <w:tcMar>
              <w:left w:w="40" w:type="dxa"/>
              <w:right w:w="40" w:type="dxa"/>
            </w:tcMar>
            <w:vAlign w:val="bottom"/>
          </w:tcPr>
          <w:p w:rsidR="00A0076B" w:rsidRDefault="00C90449">
            <w:pPr>
              <w:pStyle w:val="Normal0"/>
              <w:pageBreakBefore/>
              <w:rPr>
                <w:rFonts w:ascii="Arial" w:eastAsia="Arial" w:hAnsi="Arial" w:cs="Arial"/>
                <w:b/>
                <w:color w:val="000000"/>
                <w:sz w:val="18"/>
              </w:rPr>
            </w:pPr>
            <w:r>
              <w:rPr>
                <w:rFonts w:ascii="Arial" w:eastAsia="Arial" w:hAnsi="Arial" w:cs="Arial"/>
                <w:b/>
                <w:color w:val="000000"/>
                <w:sz w:val="18"/>
              </w:rPr>
              <w:lastRenderedPageBreak/>
              <w:t>BALANÇO PATRIMONIAL</w:t>
            </w:r>
          </w:p>
        </w:tc>
        <w:tc>
          <w:tcPr>
            <w:tcW w:w="3540" w:type="dxa"/>
            <w:gridSpan w:val="3"/>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0"/>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0"/>
              <w:rPr>
                <w:rFonts w:ascii="Arial" w:eastAsia="Arial" w:hAnsi="Arial" w:cs="Arial"/>
                <w:b/>
                <w:color w:val="000000"/>
                <w:sz w:val="16"/>
              </w:rPr>
            </w:pPr>
          </w:p>
        </w:tc>
        <w:tc>
          <w:tcPr>
            <w:tcW w:w="2940" w:type="dxa"/>
            <w:gridSpan w:val="2"/>
            <w:tcBorders>
              <w:top w:val="nil"/>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rPr>
                <w:rFonts w:ascii="Arial" w:eastAsia="Arial" w:hAnsi="Arial" w:cs="Arial"/>
                <w:b/>
                <w:color w:val="000000"/>
                <w:sz w:val="16"/>
              </w:rPr>
            </w:pPr>
            <w:r>
              <w:rPr>
                <w:rFonts w:ascii="Arial" w:eastAsia="Arial" w:hAnsi="Arial" w:cs="Arial"/>
                <w:b/>
                <w:color w:val="000000"/>
                <w:sz w:val="16"/>
              </w:rPr>
              <w:t>ATIVO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31.03.2019</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0"/>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pStyle w:val="Normal0"/>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0"/>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b/>
                <w:color w:val="000000"/>
                <w:sz w:val="16"/>
              </w:rPr>
            </w:pPr>
            <w:r>
              <w:rPr>
                <w:rFonts w:ascii="Arial" w:eastAsia="Arial" w:hAnsi="Arial" w:cs="Arial"/>
                <w:b/>
                <w:color w:val="000000"/>
                <w:sz w:val="16"/>
              </w:rPr>
              <w:t>ATIVO CIRCULANTE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54.922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48.193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Caixa e Equivalentes de Caixa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31.877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8.980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Contas a Receber</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11.146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21.293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Outros Créditos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11.899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17.920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b/>
                <w:color w:val="000000"/>
                <w:sz w:val="16"/>
              </w:rPr>
            </w:pPr>
            <w:r>
              <w:rPr>
                <w:rFonts w:ascii="Arial" w:eastAsia="Arial" w:hAnsi="Arial" w:cs="Arial"/>
                <w:b/>
                <w:color w:val="000000"/>
                <w:sz w:val="16"/>
              </w:rPr>
              <w:t>ATIVO NÃO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i/>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1</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1.448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Investimentos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Imobilizado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7</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1.399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Intangível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48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b/>
                <w:color w:val="000000"/>
                <w:sz w:val="16"/>
              </w:rPr>
            </w:pPr>
            <w:r>
              <w:rPr>
                <w:rFonts w:ascii="Arial" w:eastAsia="Arial" w:hAnsi="Arial" w:cs="Arial"/>
                <w:b/>
                <w:color w:val="000000"/>
                <w:sz w:val="16"/>
              </w:rPr>
              <w:t>TOTAL DO ATIVO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0"/>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54.923</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49.641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Style w:val="Normal0"/>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Style w:val="Normal0"/>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Style w:val="Normal0"/>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0"/>
              <w:rPr>
                <w:rFonts w:ascii="Arial" w:eastAsia="Arial" w:hAnsi="Arial" w:cs="Arial"/>
                <w:color w:val="000000"/>
                <w:sz w:val="16"/>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0"/>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0"/>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0"/>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rPr>
                <w:rFonts w:ascii="Arial" w:eastAsia="Arial" w:hAnsi="Arial" w:cs="Arial"/>
                <w:b/>
                <w:color w:val="000000"/>
                <w:sz w:val="16"/>
              </w:rPr>
            </w:pPr>
            <w:r>
              <w:rPr>
                <w:rFonts w:ascii="Arial" w:eastAsia="Arial" w:hAnsi="Arial" w:cs="Arial"/>
                <w:b/>
                <w:color w:val="000000"/>
                <w:sz w:val="16"/>
              </w:rPr>
              <w:t>PASSIVO / PATRIMÔNIO LÍQUIDO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31.03.2019</w:t>
            </w:r>
          </w:p>
        </w:tc>
        <w:tc>
          <w:tcPr>
            <w:tcW w:w="14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0"/>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0"/>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b/>
                <w:color w:val="000000"/>
                <w:sz w:val="16"/>
              </w:rPr>
            </w:pPr>
            <w:r>
              <w:rPr>
                <w:rFonts w:ascii="Arial" w:eastAsia="Arial" w:hAnsi="Arial" w:cs="Arial"/>
                <w:b/>
                <w:color w:val="000000"/>
                <w:sz w:val="16"/>
              </w:rPr>
              <w:t>PASSIVO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37.991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23.018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color w:val="000000"/>
                <w:sz w:val="16"/>
              </w:rPr>
            </w:pPr>
            <w:r>
              <w:rPr>
                <w:rFonts w:ascii="Arial" w:eastAsia="Arial" w:hAnsi="Arial" w:cs="Arial"/>
                <w:color w:val="000000"/>
                <w:sz w:val="16"/>
              </w:rPr>
              <w:t>Fornecedores de Bens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9</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4.357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15.662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color w:val="000000"/>
                <w:sz w:val="16"/>
              </w:rPr>
            </w:pPr>
            <w:r>
              <w:rPr>
                <w:rFonts w:ascii="Arial" w:eastAsia="Arial" w:hAnsi="Arial" w:cs="Arial"/>
                <w:color w:val="000000"/>
                <w:sz w:val="16"/>
              </w:rPr>
              <w:t>Obrigações Fiscais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10</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97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352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color w:val="000000"/>
                <w:sz w:val="16"/>
              </w:rPr>
            </w:pPr>
            <w:r>
              <w:rPr>
                <w:rFonts w:ascii="Arial" w:eastAsia="Arial" w:hAnsi="Arial" w:cs="Arial"/>
                <w:color w:val="000000"/>
                <w:sz w:val="16"/>
              </w:rPr>
              <w:t>Obrigações e Provisões Trabalhistas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11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12.029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2.187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color w:val="000000"/>
                <w:sz w:val="16"/>
              </w:rPr>
            </w:pPr>
            <w:r>
              <w:rPr>
                <w:rFonts w:ascii="Arial" w:eastAsia="Arial" w:hAnsi="Arial" w:cs="Arial"/>
                <w:color w:val="000000"/>
                <w:sz w:val="16"/>
              </w:rPr>
              <w:t>Outras Obrigações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12</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9.416</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2.770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color w:val="000000"/>
                <w:sz w:val="16"/>
              </w:rPr>
            </w:pPr>
            <w:r>
              <w:rPr>
                <w:rFonts w:ascii="Arial" w:eastAsia="Arial" w:hAnsi="Arial" w:cs="Arial"/>
                <w:color w:val="000000"/>
                <w:sz w:val="16"/>
              </w:rPr>
              <w:t>Outras Provisões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22.b</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12.092</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2.047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b/>
                <w:color w:val="000000"/>
                <w:sz w:val="16"/>
              </w:rPr>
            </w:pPr>
            <w:r>
              <w:rPr>
                <w:rFonts w:ascii="Arial" w:eastAsia="Arial" w:hAnsi="Arial" w:cs="Arial"/>
                <w:b/>
                <w:color w:val="000000"/>
                <w:sz w:val="16"/>
              </w:rPr>
              <w:t xml:space="preserve">PATRIMÔNIO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16.932</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26.623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color w:val="000000"/>
                <w:sz w:val="16"/>
              </w:rPr>
            </w:pPr>
            <w:r>
              <w:rPr>
                <w:rFonts w:ascii="Arial" w:eastAsia="Arial" w:hAnsi="Arial" w:cs="Arial"/>
                <w:color w:val="000000"/>
                <w:sz w:val="16"/>
              </w:rPr>
              <w:t>Capital Social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0"/>
              <w:jc w:val="center"/>
              <w:rPr>
                <w:rFonts w:ascii="Arial" w:eastAsia="Arial" w:hAnsi="Arial" w:cs="Arial"/>
                <w:color w:val="000000"/>
                <w:sz w:val="16"/>
              </w:rPr>
            </w:pPr>
            <w:r>
              <w:rPr>
                <w:rFonts w:ascii="Arial" w:eastAsia="Arial" w:hAnsi="Arial" w:cs="Arial"/>
                <w:color w:val="000000"/>
                <w:sz w:val="16"/>
              </w:rPr>
              <w:t>17</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77.233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54.733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ED77B9">
            <w:pPr>
              <w:pStyle w:val="Normal0"/>
              <w:rPr>
                <w:rFonts w:ascii="Arial" w:eastAsia="Arial" w:hAnsi="Arial" w:cs="Arial"/>
                <w:color w:val="000000"/>
                <w:sz w:val="16"/>
              </w:rPr>
            </w:pPr>
            <w:r>
              <w:rPr>
                <w:rFonts w:ascii="Arial" w:eastAsia="Arial" w:hAnsi="Arial" w:cs="Arial"/>
                <w:color w:val="000000"/>
                <w:sz w:val="16"/>
              </w:rPr>
              <w:t>Pre</w:t>
            </w:r>
            <w:r w:rsidR="00C90449">
              <w:rPr>
                <w:rFonts w:ascii="Arial" w:eastAsia="Arial" w:hAnsi="Arial" w:cs="Arial"/>
                <w:color w:val="000000"/>
                <w:sz w:val="16"/>
              </w:rPr>
              <w:t>juízos Acumulados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(60.301)</w:t>
            </w:r>
          </w:p>
        </w:tc>
        <w:tc>
          <w:tcPr>
            <w:tcW w:w="147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0"/>
              <w:jc w:val="right"/>
              <w:rPr>
                <w:rFonts w:ascii="Arial" w:eastAsia="Arial" w:hAnsi="Arial" w:cs="Arial"/>
                <w:color w:val="000000"/>
                <w:sz w:val="16"/>
              </w:rPr>
            </w:pPr>
            <w:r>
              <w:rPr>
                <w:rFonts w:ascii="Arial" w:eastAsia="Arial" w:hAnsi="Arial" w:cs="Arial"/>
                <w:color w:val="000000"/>
                <w:sz w:val="16"/>
              </w:rPr>
              <w:t>(28.110)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0"/>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0"/>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0"/>
              <w:rPr>
                <w:rFonts w:ascii="Arial" w:eastAsia="Arial" w:hAnsi="Arial" w:cs="Arial"/>
                <w:b/>
                <w:color w:val="000000"/>
                <w:sz w:val="16"/>
              </w:rPr>
            </w:pPr>
            <w:r>
              <w:rPr>
                <w:rFonts w:ascii="Arial" w:eastAsia="Arial" w:hAnsi="Arial" w:cs="Arial"/>
                <w:b/>
                <w:color w:val="000000"/>
                <w:sz w:val="16"/>
              </w:rPr>
              <w:t>TOTAL DO PASSIVO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0"/>
              <w:jc w:val="center"/>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54.923</w:t>
            </w:r>
          </w:p>
        </w:tc>
        <w:tc>
          <w:tcPr>
            <w:tcW w:w="147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Style w:val="Normal0"/>
              <w:jc w:val="right"/>
              <w:rPr>
                <w:rFonts w:ascii="Arial" w:eastAsia="Arial" w:hAnsi="Arial" w:cs="Arial"/>
                <w:b/>
                <w:color w:val="000000"/>
                <w:sz w:val="16"/>
              </w:rPr>
            </w:pPr>
            <w:r>
              <w:rPr>
                <w:rFonts w:ascii="Arial" w:eastAsia="Arial" w:hAnsi="Arial" w:cs="Arial"/>
                <w:b/>
                <w:color w:val="000000"/>
                <w:sz w:val="16"/>
              </w:rPr>
              <w:t>49.641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A0076B" w:rsidRDefault="00C90449">
            <w:pPr>
              <w:pStyle w:val="Normal0"/>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0"/>
              <w:rPr>
                <w:rFonts w:ascii="Arial" w:eastAsia="Arial" w:hAnsi="Arial" w:cs="Arial"/>
                <w:color w:val="000000"/>
                <w:sz w:val="16"/>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0"/>
              <w:rPr>
                <w:rFonts w:ascii="Arial" w:eastAsia="Arial" w:hAnsi="Arial" w:cs="Arial"/>
                <w:color w:val="000000"/>
                <w:sz w:val="16"/>
              </w:rPr>
            </w:pPr>
          </w:p>
        </w:tc>
        <w:tc>
          <w:tcPr>
            <w:tcW w:w="147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0"/>
              <w:jc w:val="right"/>
              <w:rPr>
                <w:rFonts w:ascii="Arial" w:eastAsia="Arial" w:hAnsi="Arial" w:cs="Arial"/>
                <w:vanish/>
                <w:color w:val="000000"/>
                <w:sz w:val="16"/>
              </w:rPr>
            </w:pPr>
          </w:p>
        </w:tc>
      </w:tr>
    </w:tbl>
    <w:tbl>
      <w:tblPr>
        <w:tblStyle w:val="CDMRange2"/>
        <w:tblW w:w="9750" w:type="dxa"/>
        <w:tblLayout w:type="fixed"/>
        <w:tblLook w:val="0600" w:firstRow="0" w:lastRow="0" w:firstColumn="0" w:lastColumn="0" w:noHBand="1" w:noVBand="1"/>
      </w:tblPr>
      <w:tblGrid>
        <w:gridCol w:w="6210"/>
        <w:gridCol w:w="600"/>
        <w:gridCol w:w="1470"/>
        <w:gridCol w:w="1470"/>
      </w:tblGrid>
      <w:tr w:rsidR="00A0076B">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pageBreakBefore/>
              <w:rPr>
                <w:rFonts w:ascii="Arial" w:eastAsia="Arial" w:hAnsi="Arial" w:cs="Arial"/>
                <w:b/>
                <w:color w:val="000000"/>
                <w:sz w:val="18"/>
              </w:rPr>
            </w:pPr>
            <w:r>
              <w:rPr>
                <w:rFonts w:ascii="Arial" w:eastAsia="Arial" w:hAnsi="Arial" w:cs="Arial"/>
                <w:b/>
                <w:color w:val="000000"/>
                <w:sz w:val="18"/>
              </w:rPr>
              <w:lastRenderedPageBreak/>
              <w:t>DEMONSTRAÇÃO DO RESULTADO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000000"/>
                <w:sz w:val="16"/>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1º Trimestre/2019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rsidP="000264A8">
            <w:pPr>
              <w:pStyle w:val="Normal1"/>
              <w:rPr>
                <w:rFonts w:ascii="Arial" w:eastAsia="Arial" w:hAnsi="Arial" w:cs="Arial"/>
                <w:b/>
                <w:color w:val="000000"/>
                <w:sz w:val="16"/>
              </w:rPr>
            </w:pPr>
            <w:r>
              <w:rPr>
                <w:rFonts w:ascii="Arial" w:eastAsia="Arial" w:hAnsi="Arial" w:cs="Arial"/>
                <w:b/>
                <w:color w:val="000000"/>
                <w:sz w:val="16"/>
              </w:rPr>
              <w:t>RECEITA OPERACIONAL</w:t>
            </w:r>
            <w:r w:rsidR="00D2382D">
              <w:rPr>
                <w:rFonts w:ascii="Arial" w:eastAsia="Arial" w:hAnsi="Arial" w:cs="Arial"/>
                <w:b/>
                <w:color w:val="000000"/>
                <w:sz w:val="16"/>
              </w:rPr>
              <w:t xml:space="preserve">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2.954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5.802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CUSTOS DOS PRODUTOS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(3.455)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(3.824)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LUCRO/(PREJUÍZO)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(501)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1.978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RECEITAS/(DESPESAS) OPERACIONAIS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(32.308)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(3.296)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Despesas de Pessoal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(11.902)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(2.064)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Despesas Administrativas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(8.852)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(1.534)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Despesas de Depreciação e Amortização</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15.c</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(796)</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(55)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Despesas de Vendas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15.d</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(44)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(54)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Outras Receitas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15.e</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685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1.194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Outras Despesas Operacionais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(11.399)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(783)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621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21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RESULTADO ANTES DAS RECEITAS E DESPESAS FINANCEIRAS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(32.809)</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(1.318)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RESULTADO FINANCEIRO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618</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16.a</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735</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442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jc w:val="center"/>
              <w:rPr>
                <w:rFonts w:ascii="Arial" w:eastAsia="Arial" w:hAnsi="Arial" w:cs="Arial"/>
                <w:color w:val="000000"/>
                <w:sz w:val="16"/>
              </w:rPr>
            </w:pPr>
            <w:r>
              <w:rPr>
                <w:rFonts w:ascii="Arial" w:eastAsia="Arial" w:hAnsi="Arial" w:cs="Arial"/>
                <w:color w:val="000000"/>
                <w:sz w:val="16"/>
              </w:rPr>
              <w:t>16.b</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(117)</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(436)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b/>
                <w:color w:val="FF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FF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FF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FF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RESULTADO ANTES DA TRIBUTAÇÃO SOBRE O LUCRO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(32.191)</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(1.312)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color w:val="FF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FF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FF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right"/>
              <w:rPr>
                <w:rFonts w:ascii="Arial" w:eastAsia="Arial" w:hAnsi="Arial" w:cs="Arial"/>
                <w:color w:val="FF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rsidP="00ED77B9">
            <w:pPr>
              <w:pStyle w:val="Normal1"/>
              <w:rPr>
                <w:rFonts w:ascii="Arial" w:eastAsia="Arial" w:hAnsi="Arial" w:cs="Arial"/>
                <w:b/>
                <w:color w:val="000000"/>
                <w:sz w:val="16"/>
              </w:rPr>
            </w:pPr>
            <w:r>
              <w:rPr>
                <w:rFonts w:ascii="Arial" w:eastAsia="Arial" w:hAnsi="Arial" w:cs="Arial"/>
                <w:b/>
                <w:color w:val="000000"/>
                <w:sz w:val="16"/>
              </w:rPr>
              <w:t xml:space="preserve">PREJUÍZO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1"/>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(32.191)</w:t>
            </w:r>
          </w:p>
        </w:tc>
        <w:tc>
          <w:tcPr>
            <w:tcW w:w="147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(1.312)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1"/>
              <w:rPr>
                <w:rFonts w:ascii="Arial" w:eastAsia="Arial" w:hAnsi="Arial" w:cs="Arial"/>
                <w:b/>
                <w:color w:val="FF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FF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FF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FF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color w:val="000000"/>
                <w:sz w:val="16"/>
              </w:rPr>
            </w:pPr>
            <w:r>
              <w:rPr>
                <w:rFonts w:ascii="Arial" w:eastAsia="Arial" w:hAnsi="Arial" w:cs="Arial"/>
                <w:color w:val="000000"/>
                <w:sz w:val="16"/>
              </w:rPr>
              <w:t>Número de quotas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000000"/>
                <w:sz w:val="16"/>
              </w:rPr>
            </w:pPr>
          </w:p>
        </w:tc>
        <w:tc>
          <w:tcPr>
            <w:tcW w:w="147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77.233.312</w:t>
            </w:r>
          </w:p>
        </w:tc>
        <w:tc>
          <w:tcPr>
            <w:tcW w:w="1470"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54.733.312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1"/>
              <w:rPr>
                <w:rFonts w:ascii="Arial" w:eastAsia="Arial" w:hAnsi="Arial" w:cs="Arial"/>
                <w:b/>
                <w:color w:val="000000"/>
                <w:sz w:val="16"/>
              </w:rPr>
            </w:pPr>
            <w:r>
              <w:rPr>
                <w:rFonts w:ascii="Arial" w:eastAsia="Arial" w:hAnsi="Arial" w:cs="Arial"/>
                <w:b/>
                <w:color w:val="000000"/>
                <w:sz w:val="16"/>
              </w:rPr>
              <w:t>Prejuízo por quota (R$)</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(0,4168)</w:t>
            </w: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(0,0240)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FF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FF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FF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FF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rPr>
                <w:rFonts w:ascii="Arial" w:eastAsia="Arial" w:hAnsi="Arial" w:cs="Arial"/>
                <w:b/>
                <w:color w:val="000000"/>
                <w:sz w:val="18"/>
              </w:rPr>
            </w:pPr>
            <w:r>
              <w:rPr>
                <w:rFonts w:ascii="Arial" w:eastAsia="Arial" w:hAnsi="Arial" w:cs="Arial"/>
                <w:b/>
                <w:color w:val="000000"/>
                <w:sz w:val="18"/>
              </w:rPr>
              <w:t>DEMONSTRAÇÃO DO RESULTADO ABRANGENTE</w:t>
            </w:r>
          </w:p>
        </w:tc>
        <w:tc>
          <w:tcPr>
            <w:tcW w:w="3540" w:type="dxa"/>
            <w:gridSpan w:val="3"/>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b/>
                <w:color w:val="FF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FF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FF0000"/>
                <w:sz w:val="16"/>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b/>
                <w:color w:val="FF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b/>
                <w:color w:val="FF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rPr>
                <w:rFonts w:ascii="Arial" w:eastAsia="Arial" w:hAnsi="Arial" w:cs="Arial"/>
                <w:color w:val="FF0000"/>
                <w:sz w:val="16"/>
              </w:rPr>
            </w:pP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1º Trimestre/2019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A0076B" w:rsidRDefault="00C90449" w:rsidP="00ED77B9">
            <w:pPr>
              <w:pStyle w:val="Normal1"/>
              <w:rPr>
                <w:rFonts w:ascii="Arial" w:eastAsia="Arial" w:hAnsi="Arial" w:cs="Arial"/>
                <w:b/>
                <w:color w:val="000000"/>
                <w:sz w:val="16"/>
              </w:rPr>
            </w:pPr>
            <w:r>
              <w:rPr>
                <w:rFonts w:ascii="Arial" w:eastAsia="Arial" w:hAnsi="Arial" w:cs="Arial"/>
                <w:b/>
                <w:color w:val="000000"/>
                <w:sz w:val="16"/>
              </w:rPr>
              <w:t>PREJUÍZO</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(32.191)</w:t>
            </w:r>
          </w:p>
        </w:tc>
        <w:tc>
          <w:tcPr>
            <w:tcW w:w="1470"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(1.312)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rPr>
                <w:rFonts w:ascii="Arial" w:eastAsia="Arial" w:hAnsi="Arial" w:cs="Arial"/>
                <w:color w:val="000000"/>
                <w:sz w:val="16"/>
              </w:rPr>
            </w:pPr>
            <w:r>
              <w:rPr>
                <w:rFonts w:ascii="Arial" w:eastAsia="Arial" w:hAnsi="Arial" w:cs="Arial"/>
                <w:color w:val="000000"/>
                <w:sz w:val="16"/>
              </w:rPr>
              <w:t>Outros resultados abrangentes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1"/>
              <w:rPr>
                <w:rFonts w:ascii="Arial" w:eastAsia="Arial" w:hAnsi="Arial" w:cs="Arial"/>
                <w:color w:val="000000"/>
                <w:sz w:val="16"/>
              </w:rPr>
            </w:pPr>
            <w:r>
              <w:rPr>
                <w:rFonts w:ascii="Arial" w:eastAsia="Arial" w:hAnsi="Arial" w:cs="Arial"/>
                <w:color w:val="000000"/>
                <w:sz w:val="16"/>
              </w:rPr>
              <w:t>Efeitos dos impostos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bottom"/>
          </w:tcPr>
          <w:p w:rsidR="00A0076B" w:rsidRDefault="00C90449">
            <w:pPr>
              <w:pStyle w:val="Normal1"/>
              <w:jc w:val="right"/>
              <w:rPr>
                <w:rFonts w:ascii="Arial" w:eastAsia="Arial" w:hAnsi="Arial" w:cs="Arial"/>
                <w:color w:val="000000"/>
                <w:sz w:val="16"/>
              </w:rPr>
            </w:pPr>
            <w:r>
              <w:rPr>
                <w:rFonts w:ascii="Arial" w:eastAsia="Arial" w:hAnsi="Arial" w:cs="Arial"/>
                <w:color w:val="000000"/>
                <w:sz w:val="16"/>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A0076B" w:rsidRDefault="00C90449">
            <w:pPr>
              <w:pStyle w:val="Normal1"/>
              <w:rPr>
                <w:rFonts w:ascii="Arial" w:eastAsia="Arial" w:hAnsi="Arial" w:cs="Arial"/>
                <w:b/>
                <w:color w:val="000000"/>
                <w:sz w:val="16"/>
              </w:rPr>
            </w:pPr>
            <w:r>
              <w:rPr>
                <w:rFonts w:ascii="Arial" w:eastAsia="Arial" w:hAnsi="Arial" w:cs="Arial"/>
                <w:b/>
                <w:color w:val="000000"/>
                <w:sz w:val="16"/>
              </w:rPr>
              <w:t>RESULTADO ABRANGENTE DO PERÍODO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1"/>
              <w:jc w:val="right"/>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(32.191)</w:t>
            </w:r>
          </w:p>
        </w:tc>
        <w:tc>
          <w:tcPr>
            <w:tcW w:w="1470"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A0076B" w:rsidRDefault="00C90449">
            <w:pPr>
              <w:pStyle w:val="Normal1"/>
              <w:jc w:val="right"/>
              <w:rPr>
                <w:rFonts w:ascii="Arial" w:eastAsia="Arial" w:hAnsi="Arial" w:cs="Arial"/>
                <w:b/>
                <w:color w:val="000000"/>
                <w:sz w:val="16"/>
              </w:rPr>
            </w:pPr>
            <w:r>
              <w:rPr>
                <w:rFonts w:ascii="Arial" w:eastAsia="Arial" w:hAnsi="Arial" w:cs="Arial"/>
                <w:b/>
                <w:color w:val="000000"/>
                <w:sz w:val="16"/>
              </w:rPr>
              <w:t>(1.312)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9750"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A0076B" w:rsidRDefault="00C90449">
            <w:pPr>
              <w:pStyle w:val="Normal1"/>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tbl>
      <w:tblPr>
        <w:tblStyle w:val="CDMRange10"/>
        <w:tblW w:w="9765" w:type="dxa"/>
        <w:tblLayout w:type="fixed"/>
        <w:tblLook w:val="0600" w:firstRow="0" w:lastRow="0" w:firstColumn="0" w:lastColumn="0" w:noHBand="1" w:noVBand="1"/>
      </w:tblPr>
      <w:tblGrid>
        <w:gridCol w:w="4800"/>
        <w:gridCol w:w="765"/>
        <w:gridCol w:w="1350"/>
        <w:gridCol w:w="150"/>
        <w:gridCol w:w="1350"/>
        <w:gridCol w:w="1350"/>
      </w:tblGrid>
      <w:tr w:rsidR="00A0076B">
        <w:trPr>
          <w:trHeight w:hRule="exact" w:val="255"/>
        </w:trPr>
        <w:tc>
          <w:tcPr>
            <w:tcW w:w="9765" w:type="dxa"/>
            <w:gridSpan w:val="6"/>
            <w:tcBorders>
              <w:top w:val="nil"/>
              <w:left w:val="nil"/>
              <w:bottom w:val="nil"/>
              <w:right w:val="nil"/>
              <w:tl2br w:val="nil"/>
              <w:tr2bl w:val="nil"/>
            </w:tcBorders>
            <w:shd w:val="clear" w:color="FFFFFF" w:fill="FFFFFF"/>
            <w:noWrap/>
            <w:tcMar>
              <w:left w:w="40" w:type="dxa"/>
              <w:right w:w="40" w:type="dxa"/>
            </w:tcMar>
            <w:vAlign w:val="bottom"/>
          </w:tcPr>
          <w:p w:rsidR="00A0076B" w:rsidRDefault="00C90449">
            <w:pPr>
              <w:pStyle w:val="Normal2"/>
              <w:pageBreakBefore/>
              <w:rPr>
                <w:rFonts w:ascii="Arial" w:eastAsia="Arial" w:hAnsi="Arial" w:cs="Arial"/>
                <w:b/>
                <w:color w:val="000000"/>
                <w:sz w:val="18"/>
              </w:rPr>
            </w:pPr>
            <w:r>
              <w:rPr>
                <w:rFonts w:ascii="Arial" w:eastAsia="Arial" w:hAnsi="Arial" w:cs="Arial"/>
                <w:b/>
                <w:color w:val="000000"/>
                <w:sz w:val="18"/>
              </w:rPr>
              <w:lastRenderedPageBreak/>
              <w:t xml:space="preserve">DEMONSTRAÇÃO DAS MUTAÇÕES DO PATRIMÔNIO LÍQUIDO </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8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A0076B" w:rsidRDefault="00A0076B">
            <w:pPr>
              <w:pStyle w:val="Normal2"/>
              <w:jc w:val="right"/>
              <w:rPr>
                <w:rFonts w:ascii="Arial" w:eastAsia="Arial" w:hAnsi="Arial" w:cs="Arial"/>
                <w:b/>
                <w:color w:val="000000"/>
                <w:sz w:val="16"/>
              </w:rPr>
            </w:pPr>
          </w:p>
        </w:tc>
      </w:tr>
      <w:tr w:rsidR="00A0076B" w:rsidTr="00D41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Style w:val="Normal2"/>
              <w:jc w:val="center"/>
              <w:rPr>
                <w:rFonts w:ascii="Arial" w:eastAsia="Arial" w:hAnsi="Arial" w:cs="Arial"/>
                <w:b/>
                <w:color w:val="000000"/>
                <w:sz w:val="16"/>
              </w:rPr>
            </w:pPr>
            <w:r>
              <w:rPr>
                <w:rFonts w:ascii="Arial" w:eastAsia="Arial" w:hAnsi="Arial" w:cs="Arial"/>
                <w:b/>
                <w:color w:val="000000"/>
                <w:sz w:val="16"/>
              </w:rPr>
              <w:t>Nota</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 xml:space="preserve">      Capital Social</w:t>
            </w:r>
          </w:p>
        </w:tc>
        <w:tc>
          <w:tcPr>
            <w:tcW w:w="1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jc w:val="center"/>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Prejuízos Acumulados</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Total</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rPr>
                <w:rFonts w:ascii="Arial" w:eastAsia="Arial" w:hAnsi="Arial" w:cs="Arial"/>
                <w:b/>
                <w:color w:val="000000"/>
                <w:sz w:val="16"/>
              </w:rPr>
            </w:pPr>
            <w:r>
              <w:rPr>
                <w:rFonts w:ascii="Arial" w:eastAsia="Arial" w:hAnsi="Arial" w:cs="Arial"/>
                <w:b/>
                <w:color w:val="000000"/>
                <w:sz w:val="16"/>
              </w:rPr>
              <w:t>Saldos em 31.12.2017</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rPr>
                <w:rFonts w:ascii="Arial" w:eastAsia="Arial" w:hAnsi="Arial" w:cs="Arial"/>
                <w:b/>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9.633</w:t>
            </w:r>
          </w:p>
        </w:tc>
        <w:tc>
          <w:tcPr>
            <w:tcW w:w="1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rPr>
                <w:rFonts w:ascii="Arial" w:eastAsia="Arial" w:hAnsi="Arial" w:cs="Arial"/>
                <w:b/>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(20.669)</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(11.036)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2"/>
              <w:rPr>
                <w:rFonts w:ascii="Arial" w:eastAsia="Arial" w:hAnsi="Arial" w:cs="Arial"/>
                <w:color w:val="000000"/>
                <w:sz w:val="16"/>
              </w:rPr>
            </w:pPr>
            <w:r>
              <w:rPr>
                <w:rFonts w:ascii="Arial" w:eastAsia="Arial" w:hAnsi="Arial" w:cs="Arial"/>
                <w:color w:val="000000"/>
                <w:sz w:val="16"/>
              </w:rPr>
              <w:t xml:space="preserve">Aumento de capital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center"/>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45.100</w:t>
            </w:r>
          </w:p>
        </w:tc>
        <w:tc>
          <w:tcPr>
            <w:tcW w:w="1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45.100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rsidP="00ED77B9">
            <w:pPr>
              <w:pStyle w:val="Normal2"/>
              <w:rPr>
                <w:rFonts w:ascii="Arial" w:eastAsia="Arial" w:hAnsi="Arial" w:cs="Arial"/>
                <w:color w:val="000000"/>
                <w:sz w:val="16"/>
              </w:rPr>
            </w:pPr>
            <w:r>
              <w:rPr>
                <w:rFonts w:ascii="Arial" w:eastAsia="Arial" w:hAnsi="Arial" w:cs="Arial"/>
                <w:color w:val="000000"/>
                <w:sz w:val="16"/>
              </w:rPr>
              <w:t xml:space="preserve">Prejuízo do período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w:t>
            </w:r>
          </w:p>
        </w:tc>
        <w:tc>
          <w:tcPr>
            <w:tcW w:w="1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(1.312)</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(1.312)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rPr>
                <w:rFonts w:ascii="Arial" w:eastAsia="Arial" w:hAnsi="Arial" w:cs="Arial"/>
                <w:b/>
                <w:color w:val="000000"/>
                <w:sz w:val="16"/>
              </w:rPr>
            </w:pPr>
            <w:r>
              <w:rPr>
                <w:rFonts w:ascii="Arial" w:eastAsia="Arial" w:hAnsi="Arial" w:cs="Arial"/>
                <w:b/>
                <w:color w:val="000000"/>
                <w:sz w:val="16"/>
              </w:rPr>
              <w:t>Saldos em 31.03.2018</w:t>
            </w: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54.733</w:t>
            </w:r>
          </w:p>
        </w:tc>
        <w:tc>
          <w:tcPr>
            <w:tcW w:w="1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(21.981)</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32.752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rPr>
                <w:rFonts w:ascii="Arial" w:eastAsia="Arial" w:hAnsi="Arial" w:cs="Arial"/>
                <w:b/>
                <w:color w:val="000000"/>
                <w:sz w:val="16"/>
              </w:rPr>
            </w:pPr>
            <w:r>
              <w:rPr>
                <w:rFonts w:ascii="Arial" w:eastAsia="Arial" w:hAnsi="Arial" w:cs="Arial"/>
                <w:b/>
                <w:color w:val="000000"/>
                <w:sz w:val="16"/>
              </w:rPr>
              <w:t>Mutações do período</w:t>
            </w:r>
          </w:p>
        </w:tc>
        <w:tc>
          <w:tcPr>
            <w:tcW w:w="76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45.100</w:t>
            </w:r>
          </w:p>
        </w:tc>
        <w:tc>
          <w:tcPr>
            <w:tcW w:w="1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(1.312)</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43.788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rPr>
                <w:rFonts w:ascii="Arial" w:eastAsia="Arial" w:hAnsi="Arial" w:cs="Arial"/>
                <w:b/>
                <w:color w:val="000000"/>
                <w:sz w:val="16"/>
              </w:rPr>
            </w:pPr>
            <w:r>
              <w:rPr>
                <w:rFonts w:ascii="Arial" w:eastAsia="Arial" w:hAnsi="Arial" w:cs="Arial"/>
                <w:b/>
                <w:color w:val="000000"/>
                <w:sz w:val="16"/>
              </w:rPr>
              <w:t>Saldos em 31.12.2018</w:t>
            </w:r>
          </w:p>
        </w:tc>
        <w:tc>
          <w:tcPr>
            <w:tcW w:w="76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54.733</w:t>
            </w:r>
          </w:p>
        </w:tc>
        <w:tc>
          <w:tcPr>
            <w:tcW w:w="15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(28.110)</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26.623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2"/>
              <w:rPr>
                <w:rFonts w:ascii="Arial" w:eastAsia="Arial" w:hAnsi="Arial" w:cs="Arial"/>
                <w:color w:val="000000"/>
                <w:sz w:val="16"/>
              </w:rPr>
            </w:pPr>
            <w:r>
              <w:rPr>
                <w:rFonts w:ascii="Arial" w:eastAsia="Arial" w:hAnsi="Arial" w:cs="Arial"/>
                <w:color w:val="000000"/>
                <w:sz w:val="16"/>
              </w:rPr>
              <w:t xml:space="preserve">Aumento de capital </w:t>
            </w:r>
          </w:p>
        </w:tc>
        <w:tc>
          <w:tcPr>
            <w:tcW w:w="765"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center"/>
              <w:rPr>
                <w:rFonts w:ascii="Arial" w:eastAsia="Arial" w:hAnsi="Arial" w:cs="Arial"/>
                <w:color w:val="000000"/>
                <w:sz w:val="16"/>
              </w:rPr>
            </w:pPr>
            <w:r>
              <w:rPr>
                <w:rFonts w:ascii="Arial" w:eastAsia="Arial" w:hAnsi="Arial" w:cs="Arial"/>
                <w:color w:val="000000"/>
                <w:sz w:val="16"/>
              </w:rPr>
              <w:t>17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22.500</w:t>
            </w:r>
          </w:p>
        </w:tc>
        <w:tc>
          <w:tcPr>
            <w:tcW w:w="1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22.500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rsidP="00ED77B9">
            <w:pPr>
              <w:pStyle w:val="Normal2"/>
              <w:rPr>
                <w:rFonts w:ascii="Arial" w:eastAsia="Arial" w:hAnsi="Arial" w:cs="Arial"/>
                <w:color w:val="000000"/>
                <w:sz w:val="16"/>
              </w:rPr>
            </w:pPr>
            <w:r>
              <w:rPr>
                <w:rFonts w:ascii="Arial" w:eastAsia="Arial" w:hAnsi="Arial" w:cs="Arial"/>
                <w:color w:val="000000"/>
                <w:sz w:val="16"/>
              </w:rPr>
              <w:t xml:space="preserve">Prejuízo do período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w:t>
            </w:r>
          </w:p>
        </w:tc>
        <w:tc>
          <w:tcPr>
            <w:tcW w:w="1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(32.191)</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color w:val="000000"/>
                <w:sz w:val="16"/>
              </w:rPr>
            </w:pPr>
            <w:r>
              <w:rPr>
                <w:rFonts w:ascii="Arial" w:eastAsia="Arial" w:hAnsi="Arial" w:cs="Arial"/>
                <w:color w:val="000000"/>
                <w:sz w:val="16"/>
              </w:rPr>
              <w:t>(32.191)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rPr>
                <w:rFonts w:ascii="Arial" w:eastAsia="Arial" w:hAnsi="Arial" w:cs="Arial"/>
                <w:b/>
                <w:color w:val="000000"/>
                <w:sz w:val="16"/>
              </w:rPr>
            </w:pPr>
            <w:r>
              <w:rPr>
                <w:rFonts w:ascii="Arial" w:eastAsia="Arial" w:hAnsi="Arial" w:cs="Arial"/>
                <w:b/>
                <w:color w:val="000000"/>
                <w:sz w:val="16"/>
              </w:rPr>
              <w:t>Saldos em 31.03.2019</w:t>
            </w: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77.233</w:t>
            </w:r>
          </w:p>
        </w:tc>
        <w:tc>
          <w:tcPr>
            <w:tcW w:w="15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13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(60.301)</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16.932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rPr>
                <w:rFonts w:ascii="Arial" w:eastAsia="Arial" w:hAnsi="Arial" w:cs="Arial"/>
                <w:b/>
                <w:color w:val="000000"/>
                <w:sz w:val="16"/>
              </w:rPr>
            </w:pPr>
            <w:r>
              <w:rPr>
                <w:rFonts w:ascii="Arial" w:eastAsia="Arial" w:hAnsi="Arial" w:cs="Arial"/>
                <w:b/>
                <w:color w:val="000000"/>
                <w:sz w:val="16"/>
              </w:rPr>
              <w:t>Mutações do período</w:t>
            </w:r>
          </w:p>
        </w:tc>
        <w:tc>
          <w:tcPr>
            <w:tcW w:w="76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22.500</w:t>
            </w:r>
          </w:p>
        </w:tc>
        <w:tc>
          <w:tcPr>
            <w:tcW w:w="1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A0076B" w:rsidRDefault="00A0076B">
            <w:pPr>
              <w:pStyle w:val="Normal2"/>
              <w:jc w:val="right"/>
              <w:rPr>
                <w:rFonts w:ascii="Arial" w:eastAsia="Arial" w:hAnsi="Arial" w:cs="Arial"/>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(32.191)</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Style w:val="Normal2"/>
              <w:jc w:val="right"/>
              <w:rPr>
                <w:rFonts w:ascii="Arial" w:eastAsia="Arial" w:hAnsi="Arial" w:cs="Arial"/>
                <w:b/>
                <w:color w:val="000000"/>
                <w:sz w:val="16"/>
              </w:rPr>
            </w:pPr>
            <w:r>
              <w:rPr>
                <w:rFonts w:ascii="Arial" w:eastAsia="Arial" w:hAnsi="Arial" w:cs="Arial"/>
                <w:b/>
                <w:color w:val="000000"/>
                <w:sz w:val="16"/>
              </w:rPr>
              <w:t>(9.691)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A0076B" w:rsidRDefault="00C90449">
            <w:pPr>
              <w:pStyle w:val="Normal2"/>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76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80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765"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5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2"/>
              <w:rPr>
                <w:rFonts w:ascii="Arial" w:eastAsia="Arial" w:hAnsi="Arial" w:cs="Arial"/>
                <w:color w:val="000000"/>
                <w:sz w:val="16"/>
              </w:rPr>
            </w:pPr>
          </w:p>
        </w:tc>
      </w:tr>
    </w:tbl>
    <w:tbl>
      <w:tblPr>
        <w:tblStyle w:val="CDMRange20"/>
        <w:tblW w:w="9750" w:type="dxa"/>
        <w:tblLayout w:type="fixed"/>
        <w:tblLook w:val="0600" w:firstRow="0" w:lastRow="0" w:firstColumn="0" w:lastColumn="0" w:noHBand="1" w:noVBand="1"/>
      </w:tblPr>
      <w:tblGrid>
        <w:gridCol w:w="6210"/>
        <w:gridCol w:w="600"/>
        <w:gridCol w:w="1470"/>
        <w:gridCol w:w="1470"/>
      </w:tblGrid>
      <w:tr w:rsidR="00A0076B">
        <w:trPr>
          <w:trHeight w:hRule="exact" w:val="225"/>
        </w:trPr>
        <w:tc>
          <w:tcPr>
            <w:tcW w:w="621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3"/>
              <w:pageBreakBefore/>
              <w:rPr>
                <w:rFonts w:ascii="Arial" w:eastAsia="Arial" w:hAnsi="Arial" w:cs="Arial"/>
                <w:color w:val="000000"/>
                <w:sz w:val="16"/>
              </w:rPr>
            </w:pPr>
          </w:p>
        </w:tc>
        <w:tc>
          <w:tcPr>
            <w:tcW w:w="60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A0076B" w:rsidRDefault="00A0076B">
            <w:pPr>
              <w:pStyle w:val="Normal3"/>
              <w:jc w:val="center"/>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3"/>
              <w:rPr>
                <w:rFonts w:ascii="Arial" w:eastAsia="Arial" w:hAnsi="Arial" w:cs="Arial"/>
                <w:b/>
                <w:color w:val="000000"/>
                <w:sz w:val="18"/>
              </w:rPr>
            </w:pPr>
            <w:r>
              <w:rPr>
                <w:rFonts w:ascii="Arial" w:eastAsia="Arial" w:hAnsi="Arial" w:cs="Arial"/>
                <w:b/>
                <w:color w:val="000000"/>
                <w:sz w:val="18"/>
              </w:rPr>
              <w:t>DEMONSTRAÇÃO DOS FLUXOS DE CAIXA - MÉTODO INDIRETO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b/>
                <w:color w:val="000000"/>
                <w:sz w:val="18"/>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b/>
                <w:color w:val="000000"/>
                <w:sz w:val="18"/>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b/>
                <w:color w:val="000000"/>
                <w:sz w:val="18"/>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3"/>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b/>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3"/>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b/>
                <w:color w:val="000000"/>
                <w:sz w:val="16"/>
              </w:rPr>
            </w:pPr>
            <w:r>
              <w:rPr>
                <w:rFonts w:ascii="Arial" w:eastAsia="Arial" w:hAnsi="Arial" w:cs="Arial"/>
                <w:b/>
                <w:color w:val="000000"/>
                <w:sz w:val="16"/>
              </w:rPr>
              <w:t>1º Trimestre/2019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b/>
                <w:color w:val="000000"/>
                <w:sz w:val="16"/>
              </w:rPr>
            </w:pPr>
            <w:r>
              <w:rPr>
                <w:rFonts w:ascii="Arial" w:eastAsia="Arial" w:hAnsi="Arial" w:cs="Arial"/>
                <w:b/>
                <w:color w:val="000000"/>
                <w:sz w:val="16"/>
              </w:rPr>
              <w:t>1º Trimestre/2018</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FLUXOS DE CAIXA PROVENIENTES DAS OPERAÇÕES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Prejuízo antes do 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(32.191)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(1.312)</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Ajustes ao Prejuízo antes dos Impostos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29.260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(408)</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Despesas e custos de 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1.404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133</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Perda do ativo permanente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Constituição (Reversão) de provisão para devedores duvidosos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color w:val="000000"/>
                <w:sz w:val="16"/>
              </w:rPr>
            </w:pPr>
            <w:r>
              <w:rPr>
                <w:rFonts w:ascii="Arial" w:eastAsia="Arial" w:hAnsi="Arial" w:cs="Arial"/>
                <w:color w:val="000000"/>
                <w:sz w:val="16"/>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163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96</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Constituição (Reversão) de provisão para outros créditos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293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(5)</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Constituição (Reversão) de provisão para passivos contingentes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color w:val="000000"/>
                <w:sz w:val="16"/>
              </w:rPr>
            </w:pPr>
            <w:r>
              <w:rPr>
                <w:rFonts w:ascii="Arial" w:eastAsia="Arial" w:hAnsi="Arial" w:cs="Arial"/>
                <w:color w:val="000000"/>
                <w:sz w:val="16"/>
              </w:rPr>
              <w:t>22.b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10.045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(603)</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Constituição de provisão trabalhista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9.959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Constituição de provisão para multas contratuais e rescisórias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3.250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Constituição de provisão para gastos administrativos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4.139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Variação cambial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center"/>
              <w:rPr>
                <w:rFonts w:ascii="Arial" w:eastAsia="Arial" w:hAnsi="Arial" w:cs="Arial"/>
                <w:color w:val="000000"/>
                <w:sz w:val="16"/>
              </w:rPr>
            </w:pPr>
            <w:r>
              <w:rPr>
                <w:rFonts w:ascii="Arial" w:eastAsia="Arial" w:hAnsi="Arial" w:cs="Arial"/>
                <w:color w:val="000000"/>
                <w:sz w:val="16"/>
              </w:rPr>
              <w:t>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(29)</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Prejuízo ajustado antes do Imposto de Renda e da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(2.931)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(1.720)</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Variações Patrimoniais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3.292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(3.635)</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Redução de contas a receber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9.987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8.472</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Redução de outros créditos líquidos dos créditos tributários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5.728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311</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 xml:space="preserve">Redução de fornecedores de bens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(11.305)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(9.165)</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(Redução) Aumento de obrigações fiscais, trabalhistas e previdenciárias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(372)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279</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 xml:space="preserve">Redução de outras obrigações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(746)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(3.532)</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CAIXA GERADO (UTILIZADO) PELAS OPERAÇÕES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361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(5.355)</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FLUXOS DE CAIXA PROVENIENTES DAS ATIVIDADES DE INVESTIMENTO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48220B" w:rsidP="0048220B">
            <w:pPr>
              <w:pStyle w:val="Normal3"/>
              <w:rPr>
                <w:rFonts w:ascii="Arial" w:eastAsia="Arial" w:hAnsi="Arial" w:cs="Arial"/>
                <w:color w:val="000000"/>
                <w:sz w:val="16"/>
              </w:rPr>
            </w:pPr>
            <w:r>
              <w:rPr>
                <w:rFonts w:ascii="Arial" w:eastAsia="Arial" w:hAnsi="Arial" w:cs="Arial"/>
                <w:color w:val="000000"/>
                <w:sz w:val="16"/>
              </w:rPr>
              <w:t xml:space="preserve">Redução </w:t>
            </w:r>
            <w:r w:rsidR="00C90449">
              <w:rPr>
                <w:rFonts w:ascii="Arial" w:eastAsia="Arial" w:hAnsi="Arial" w:cs="Arial"/>
                <w:color w:val="000000"/>
                <w:sz w:val="16"/>
              </w:rPr>
              <w:t>(Aumento) de imobilizado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42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(8)</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 xml:space="preserve">CAIXA GERADO (UTILIZADO) PELAS ATIVIDADES DE INVESTIMENTO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42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(8)</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FLUXOS DE CAIXA PROVENIENTES DAS ATIVIDADES DE FINANCIAMENTO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210" w:type="dxa"/>
            <w:tcBorders>
              <w:top w:val="nil"/>
              <w:left w:val="nil"/>
              <w:bottom w:val="nil"/>
              <w:right w:val="nil"/>
              <w:tl2br w:val="nil"/>
              <w:tr2bl w:val="nil"/>
            </w:tcBorders>
            <w:shd w:val="clear" w:color="auto" w:fill="auto"/>
            <w:tcMar>
              <w:left w:w="40" w:type="dxa"/>
              <w:right w:w="40" w:type="dxa"/>
            </w:tcMar>
            <w:vAlign w:val="center"/>
          </w:tcPr>
          <w:p w:rsidR="00A0076B" w:rsidRDefault="00C90449" w:rsidP="0048220B">
            <w:pPr>
              <w:pStyle w:val="Normal3"/>
              <w:rPr>
                <w:rFonts w:ascii="Arial" w:eastAsia="Arial" w:hAnsi="Arial" w:cs="Arial"/>
                <w:color w:val="000000"/>
                <w:sz w:val="16"/>
              </w:rPr>
            </w:pPr>
            <w:r>
              <w:rPr>
                <w:rFonts w:ascii="Arial" w:eastAsia="Arial" w:hAnsi="Arial" w:cs="Arial"/>
                <w:color w:val="000000"/>
                <w:sz w:val="16"/>
              </w:rPr>
              <w:t>Redução de obrigações com instituições financeiras e administradoras de cartões de crédito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(31.074)</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Aumento de capital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ED77B9">
            <w:pPr>
              <w:pStyle w:val="Normal3"/>
              <w:jc w:val="center"/>
              <w:rPr>
                <w:rFonts w:ascii="Arial" w:eastAsia="Arial" w:hAnsi="Arial" w:cs="Arial"/>
                <w:color w:val="000000"/>
                <w:sz w:val="16"/>
              </w:rPr>
            </w:pPr>
            <w:r>
              <w:rPr>
                <w:rFonts w:ascii="Arial" w:eastAsia="Arial" w:hAnsi="Arial" w:cs="Arial"/>
                <w:color w:val="000000"/>
                <w:sz w:val="16"/>
              </w:rPr>
              <w:t>17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22.500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45.100</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right"/>
              <w:rPr>
                <w:rFonts w:ascii="Arial" w:eastAsia="Arial" w:hAnsi="Arial" w:cs="Arial"/>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 xml:space="preserve">CAIXA GERADO PELAS ATIVIDADES DE FINANCIAMENTO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22.500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14.026</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rPr>
                <w:rFonts w:ascii="Arial" w:eastAsia="Arial" w:hAnsi="Arial" w:cs="Arial"/>
                <w:b/>
                <w:color w:val="000000"/>
                <w:sz w:val="16"/>
              </w:rPr>
            </w:pP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Variação Líquida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22.903</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8.663</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Início do período</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8.980</w:t>
            </w: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3.428</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Efeito das mudanças das taxas de câmbio em caixa e equivalentes de caixa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Fim do período</w:t>
            </w:r>
          </w:p>
        </w:tc>
        <w:tc>
          <w:tcPr>
            <w:tcW w:w="60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color w:val="000000"/>
                <w:sz w:val="16"/>
              </w:rPr>
            </w:pP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31.877</w:t>
            </w: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color w:val="000000"/>
                <w:sz w:val="16"/>
              </w:rPr>
            </w:pPr>
            <w:r>
              <w:rPr>
                <w:rFonts w:ascii="Arial" w:eastAsia="Arial" w:hAnsi="Arial" w:cs="Arial"/>
                <w:color w:val="000000"/>
                <w:sz w:val="16"/>
              </w:rPr>
              <w:t>12.091</w:t>
            </w:r>
          </w:p>
        </w:tc>
      </w:tr>
      <w:tr w:rsidR="00A0076B" w:rsidTr="0068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b/>
                <w:color w:val="000000"/>
                <w:sz w:val="16"/>
              </w:rPr>
            </w:pPr>
            <w:r>
              <w:rPr>
                <w:rFonts w:ascii="Arial" w:eastAsia="Arial" w:hAnsi="Arial" w:cs="Arial"/>
                <w:b/>
                <w:color w:val="000000"/>
                <w:sz w:val="16"/>
              </w:rPr>
              <w:t>Aumento de Caixa e Equivalentes de Caixa</w:t>
            </w:r>
          </w:p>
        </w:tc>
        <w:tc>
          <w:tcPr>
            <w:tcW w:w="600"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A0076B" w:rsidRDefault="00A0076B">
            <w:pPr>
              <w:pStyle w:val="Normal3"/>
              <w:jc w:val="center"/>
              <w:rPr>
                <w:rFonts w:ascii="Arial" w:eastAsia="Arial" w:hAnsi="Arial" w:cs="Arial"/>
                <w:b/>
                <w:color w:val="000000"/>
                <w:sz w:val="16"/>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22.903</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A0076B" w:rsidRDefault="00C90449">
            <w:pPr>
              <w:pStyle w:val="Normal3"/>
              <w:jc w:val="right"/>
              <w:rPr>
                <w:rFonts w:ascii="Arial" w:eastAsia="Arial" w:hAnsi="Arial" w:cs="Arial"/>
                <w:b/>
                <w:color w:val="000000"/>
                <w:sz w:val="16"/>
              </w:rPr>
            </w:pPr>
            <w:r>
              <w:rPr>
                <w:rFonts w:ascii="Arial" w:eastAsia="Arial" w:hAnsi="Arial" w:cs="Arial"/>
                <w:b/>
                <w:color w:val="000000"/>
                <w:sz w:val="16"/>
              </w:rPr>
              <w:t>8.663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A0076B" w:rsidRDefault="00C90449">
            <w:pPr>
              <w:pStyle w:val="Normal3"/>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c>
          <w:tcPr>
            <w:tcW w:w="60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color w:val="000000"/>
                <w:sz w:val="16"/>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color w:val="000000"/>
                <w:sz w:val="16"/>
              </w:rPr>
            </w:pPr>
          </w:p>
        </w:tc>
        <w:tc>
          <w:tcPr>
            <w:tcW w:w="1470"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3"/>
              <w:jc w:val="center"/>
              <w:rPr>
                <w:rFonts w:ascii="Arial" w:eastAsia="Arial" w:hAnsi="Arial" w:cs="Arial"/>
                <w:color w:val="000000"/>
                <w:sz w:val="16"/>
              </w:rPr>
            </w:pPr>
          </w:p>
        </w:tc>
      </w:tr>
    </w:tbl>
    <w:tbl>
      <w:tblPr>
        <w:tblStyle w:val="CDMRange11"/>
        <w:tblW w:w="9750" w:type="dxa"/>
        <w:tblLayout w:type="fixed"/>
        <w:tblLook w:val="0600" w:firstRow="0" w:lastRow="0" w:firstColumn="0" w:lastColumn="0" w:noHBand="1" w:noVBand="1"/>
      </w:tblPr>
      <w:tblGrid>
        <w:gridCol w:w="6210"/>
        <w:gridCol w:w="600"/>
        <w:gridCol w:w="1470"/>
        <w:gridCol w:w="1470"/>
      </w:tblGrid>
      <w:tr w:rsidR="00A0076B">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pStyle w:val="Normal4"/>
              <w:pageBreakBefore/>
              <w:rPr>
                <w:rFonts w:ascii="Arial" w:eastAsia="Arial" w:hAnsi="Arial" w:cs="Arial"/>
                <w:b/>
                <w:color w:val="000000"/>
                <w:sz w:val="18"/>
              </w:rPr>
            </w:pPr>
            <w:r>
              <w:rPr>
                <w:rFonts w:ascii="Arial" w:eastAsia="Arial" w:hAnsi="Arial" w:cs="Arial"/>
                <w:b/>
                <w:color w:val="000000"/>
                <w:sz w:val="18"/>
              </w:rPr>
              <w:lastRenderedPageBreak/>
              <w:t>DEMOSTRAÇÃO DO VALOR ADICIONADO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color w:val="000000"/>
                <w:sz w:val="16"/>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4"/>
              <w:jc w:val="right"/>
              <w:rPr>
                <w:rFonts w:ascii="Arial" w:eastAsia="Arial" w:hAnsi="Arial" w:cs="Arial"/>
                <w:b/>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2"/>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4"/>
              <w:jc w:val="center"/>
              <w:rPr>
                <w:rFonts w:ascii="Arial" w:eastAsia="Arial" w:hAnsi="Arial" w:cs="Arial"/>
                <w:b/>
                <w:color w:val="000000"/>
                <w:sz w:val="16"/>
              </w:rPr>
            </w:pPr>
            <w:r>
              <w:rPr>
                <w:rFonts w:ascii="Arial" w:eastAsia="Arial" w:hAnsi="Arial" w:cs="Arial"/>
                <w:b/>
                <w:color w:val="000000"/>
                <w:sz w:val="16"/>
              </w:rPr>
              <w:t>Nota</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1º Trimestre/2019</w:t>
            </w:r>
          </w:p>
        </w:tc>
        <w:tc>
          <w:tcPr>
            <w:tcW w:w="147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0076B" w:rsidRDefault="00A0076B">
            <w:pPr>
              <w:pStyle w:val="Normal4"/>
              <w:rPr>
                <w:rFonts w:ascii="Arial" w:eastAsia="Arial" w:hAnsi="Arial" w:cs="Arial"/>
                <w:b/>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 xml:space="preserve">RECEITAS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(8.136)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5.975</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Rendas de Serviços Prestados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3.268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6.274</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Provisão para Créditos de Liquidação Duvidosa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center"/>
              <w:rPr>
                <w:rFonts w:ascii="Arial" w:eastAsia="Arial" w:hAnsi="Arial" w:cs="Arial"/>
                <w:color w:val="000000"/>
                <w:sz w:val="16"/>
              </w:rPr>
            </w:pPr>
            <w:r>
              <w:rPr>
                <w:rFonts w:ascii="Arial" w:eastAsia="Arial" w:hAnsi="Arial" w:cs="Arial"/>
                <w:color w:val="000000"/>
                <w:sz w:val="16"/>
              </w:rPr>
              <w:t>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(163)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(96)</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Outras Receitas/(Despesas)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(11.241)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(203)</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INSUMOS ADQUIRIDOS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(18.537)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(1.334)</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3746D2">
            <w:pPr>
              <w:pStyle w:val="Normal4"/>
              <w:rPr>
                <w:rFonts w:ascii="Arial" w:eastAsia="Arial" w:hAnsi="Arial" w:cs="Arial"/>
                <w:color w:val="000000"/>
                <w:sz w:val="16"/>
              </w:rPr>
            </w:pPr>
            <w:r>
              <w:rPr>
                <w:rFonts w:ascii="Arial" w:eastAsia="Arial" w:hAnsi="Arial" w:cs="Arial"/>
                <w:color w:val="000000"/>
                <w:sz w:val="16"/>
              </w:rPr>
              <w:t xml:space="preserve"> Provis</w:t>
            </w:r>
            <w:r w:rsidR="003746D2">
              <w:rPr>
                <w:rFonts w:ascii="Arial" w:eastAsia="Arial" w:hAnsi="Arial" w:cs="Arial"/>
                <w:color w:val="000000"/>
                <w:sz w:val="16"/>
              </w:rPr>
              <w:t>ão</w:t>
            </w:r>
            <w:r>
              <w:rPr>
                <w:rFonts w:ascii="Arial" w:eastAsia="Arial" w:hAnsi="Arial" w:cs="Arial"/>
                <w:color w:val="000000"/>
                <w:sz w:val="16"/>
              </w:rPr>
              <w:t xml:space="preserve"> trabalhista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(9.959)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Provisão para gastos administrativos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(4.139)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Provisão para multas contratuais e rescisórias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(3.250)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Utilidades e Serviços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(435)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(473)</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Serviços Prestados por Terceiros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(340)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(379)</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Viagens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(59)</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(154)</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Condomínios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(72)</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(67)</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Despesas de Vendas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(44)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(54)</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Banco do Brasil - Suporte Operacional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3746D2">
            <w:pPr>
              <w:pStyle w:val="Normal4"/>
              <w:jc w:val="center"/>
              <w:rPr>
                <w:rFonts w:ascii="Arial" w:eastAsia="Arial" w:hAnsi="Arial" w:cs="Arial"/>
                <w:color w:val="000000"/>
                <w:sz w:val="16"/>
              </w:rPr>
            </w:pPr>
            <w:r>
              <w:rPr>
                <w:rFonts w:ascii="Arial" w:eastAsia="Arial" w:hAnsi="Arial" w:cs="Arial"/>
                <w:color w:val="000000"/>
                <w:sz w:val="16"/>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(71)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(64)</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Despesas Contratuais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3746D2">
            <w:pPr>
              <w:pStyle w:val="Normal4"/>
              <w:jc w:val="center"/>
              <w:rPr>
                <w:rFonts w:ascii="Arial" w:eastAsia="Arial" w:hAnsi="Arial" w:cs="Arial"/>
                <w:color w:val="000000"/>
                <w:sz w:val="16"/>
              </w:rPr>
            </w:pPr>
            <w:r>
              <w:rPr>
                <w:rFonts w:ascii="Arial" w:eastAsia="Arial" w:hAnsi="Arial" w:cs="Arial"/>
                <w:color w:val="000000"/>
                <w:sz w:val="16"/>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(50)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(57)</w:t>
            </w:r>
          </w:p>
        </w:tc>
      </w:tr>
      <w:tr w:rsidR="00DD17EE"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rPr>
                <w:rFonts w:ascii="Arial" w:eastAsia="Arial" w:hAnsi="Arial" w:cs="Arial"/>
                <w:color w:val="000000"/>
                <w:sz w:val="16"/>
              </w:rPr>
            </w:pPr>
            <w:r>
              <w:rPr>
                <w:rFonts w:ascii="Arial" w:eastAsia="Arial" w:hAnsi="Arial" w:cs="Arial"/>
                <w:color w:val="000000"/>
                <w:sz w:val="16"/>
              </w:rPr>
              <w:t xml:space="preserve"> Outros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DD17EE" w:rsidRDefault="00DD17EE" w:rsidP="00DD17EE">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(118)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DD17EE" w:rsidRDefault="00DD17EE" w:rsidP="00DD17EE">
            <w:pPr>
              <w:pStyle w:val="Normal4"/>
              <w:jc w:val="right"/>
              <w:rPr>
                <w:rFonts w:ascii="Arial" w:eastAsia="Arial" w:hAnsi="Arial" w:cs="Arial"/>
                <w:color w:val="000000"/>
                <w:sz w:val="16"/>
              </w:rPr>
            </w:pPr>
            <w:r>
              <w:rPr>
                <w:rFonts w:ascii="Arial" w:eastAsia="Arial" w:hAnsi="Arial" w:cs="Arial"/>
                <w:color w:val="000000"/>
                <w:sz w:val="16"/>
              </w:rPr>
              <w:t>(86)</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VALOR ADICIONADO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(26.673)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4.641</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(1.404)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(133)</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VALOR ADICIONADO LÍQUIDO PRODUZIDO PELA ENTIDADE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(28.077)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4.508</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 xml:space="preserve"> VALOR ADICIONADO RECEBIDO EM TRANSFERÊNCIA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735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442</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Receitas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center"/>
              <w:rPr>
                <w:rFonts w:ascii="Arial" w:eastAsia="Arial" w:hAnsi="Arial" w:cs="Arial"/>
                <w:color w:val="000000"/>
                <w:sz w:val="16"/>
              </w:rPr>
            </w:pPr>
            <w:r>
              <w:rPr>
                <w:rFonts w:ascii="Arial" w:eastAsia="Arial" w:hAnsi="Arial" w:cs="Arial"/>
                <w:color w:val="000000"/>
                <w:sz w:val="16"/>
              </w:rPr>
              <w:t>16.a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735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442</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VALOR ADICIONADO A DISTRIBUIR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(27.342)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4.950</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b/>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b/>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VALOR ADICIONADO DISTRIBUÍDO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(27.342)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4.950</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PESSOAL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3.509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4.063</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Salários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2.264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2.415</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Benefícios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675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983</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Honorários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center"/>
              <w:rPr>
                <w:rFonts w:ascii="Arial" w:eastAsia="Arial" w:hAnsi="Arial" w:cs="Arial"/>
                <w:color w:val="000000"/>
                <w:sz w:val="16"/>
              </w:rPr>
            </w:pPr>
            <w:r>
              <w:rPr>
                <w:rFonts w:ascii="Arial" w:eastAsia="Arial" w:hAnsi="Arial" w:cs="Arial"/>
                <w:color w:val="000000"/>
                <w:sz w:val="16"/>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299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257</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FGTS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b/>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313</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Remuneração Variável Anual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95</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IMPOSTOS, TAXAS E CONTRIBUIÇÕES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888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1.232</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Federais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732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1.020</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Municipais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rsidP="00DD17EE">
            <w:pPr>
              <w:pStyle w:val="Normal4"/>
              <w:jc w:val="center"/>
              <w:rPr>
                <w:rFonts w:ascii="Arial" w:eastAsia="Arial" w:hAnsi="Arial" w:cs="Arial"/>
                <w:color w:val="000000"/>
                <w:sz w:val="16"/>
              </w:rPr>
            </w:pPr>
            <w:r>
              <w:rPr>
                <w:rFonts w:ascii="Arial" w:eastAsia="Arial" w:hAnsi="Arial" w:cs="Arial"/>
                <w:color w:val="000000"/>
                <w:sz w:val="16"/>
              </w:rPr>
              <w:t>18.</w:t>
            </w:r>
            <w:r w:rsidR="00DD17EE">
              <w:rPr>
                <w:rFonts w:ascii="Arial" w:eastAsia="Arial" w:hAnsi="Arial" w:cs="Arial"/>
                <w:color w:val="000000"/>
                <w:sz w:val="16"/>
              </w:rPr>
              <w:t>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156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212</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REMUNERAÇÃO DE CAPITAIS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452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967</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Alugueis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335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531</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Despesas Financeiras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center"/>
              <w:rPr>
                <w:rFonts w:ascii="Arial" w:eastAsia="Arial" w:hAnsi="Arial" w:cs="Arial"/>
                <w:color w:val="000000"/>
                <w:sz w:val="16"/>
              </w:rPr>
            </w:pPr>
            <w:r>
              <w:rPr>
                <w:rFonts w:ascii="Arial" w:eastAsia="Arial" w:hAnsi="Arial" w:cs="Arial"/>
                <w:color w:val="000000"/>
                <w:sz w:val="16"/>
              </w:rPr>
              <w:t>16.b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117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436</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b/>
                <w:color w:val="000000"/>
                <w:sz w:val="16"/>
              </w:rPr>
            </w:pPr>
            <w:r>
              <w:rPr>
                <w:rFonts w:ascii="Arial" w:eastAsia="Arial" w:hAnsi="Arial" w:cs="Arial"/>
                <w:b/>
                <w:color w:val="000000"/>
                <w:sz w:val="16"/>
              </w:rPr>
              <w:t>REMUNERAÇÃO DE CAPITAIS PRÓPRIOS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(32.191)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b/>
                <w:color w:val="000000"/>
                <w:sz w:val="16"/>
              </w:rPr>
            </w:pPr>
            <w:r>
              <w:rPr>
                <w:rFonts w:ascii="Arial" w:eastAsia="Arial" w:hAnsi="Arial" w:cs="Arial"/>
                <w:b/>
                <w:color w:val="000000"/>
                <w:sz w:val="16"/>
              </w:rPr>
              <w:t>(1.312)</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rPr>
                <w:rFonts w:ascii="Arial" w:eastAsia="Arial" w:hAnsi="Arial" w:cs="Arial"/>
                <w:color w:val="000000"/>
                <w:sz w:val="16"/>
              </w:rPr>
            </w:pPr>
            <w:r>
              <w:rPr>
                <w:rFonts w:ascii="Arial" w:eastAsia="Arial" w:hAnsi="Arial" w:cs="Arial"/>
                <w:color w:val="000000"/>
                <w:sz w:val="16"/>
              </w:rPr>
              <w:t xml:space="preserve">  Prejuízo Apurado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(32.191)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Style w:val="Normal4"/>
              <w:jc w:val="right"/>
              <w:rPr>
                <w:rFonts w:ascii="Arial" w:eastAsia="Arial" w:hAnsi="Arial" w:cs="Arial"/>
                <w:color w:val="000000"/>
                <w:sz w:val="16"/>
              </w:rPr>
            </w:pPr>
            <w:r>
              <w:rPr>
                <w:rFonts w:ascii="Arial" w:eastAsia="Arial" w:hAnsi="Arial" w:cs="Arial"/>
                <w:color w:val="000000"/>
                <w:sz w:val="16"/>
              </w:rPr>
              <w:t>(1.312)</w:t>
            </w:r>
          </w:p>
        </w:tc>
      </w:tr>
      <w:tr w:rsidR="00A0076B" w:rsidTr="00DD1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4"/>
              <w:rPr>
                <w:rFonts w:ascii="Arial" w:eastAsia="Arial" w:hAnsi="Arial" w:cs="Arial"/>
                <w:i/>
                <w:color w:val="000000"/>
                <w:sz w:val="16"/>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4"/>
              <w:jc w:val="center"/>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Style w:val="Normal4"/>
              <w:jc w:val="right"/>
              <w:rPr>
                <w:rFonts w:ascii="Arial" w:eastAsia="Arial" w:hAnsi="Arial" w:cs="Arial"/>
                <w:color w:val="000000"/>
                <w:sz w:val="16"/>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9750" w:type="dxa"/>
            <w:gridSpan w:val="4"/>
            <w:tcBorders>
              <w:top w:val="single" w:sz="4" w:space="0" w:color="000000"/>
              <w:left w:val="nil"/>
              <w:bottom w:val="nil"/>
              <w:right w:val="nil"/>
              <w:tl2br w:val="nil"/>
              <w:tr2bl w:val="nil"/>
            </w:tcBorders>
            <w:shd w:val="clear" w:color="auto" w:fill="auto"/>
            <w:noWrap/>
            <w:tcMar>
              <w:left w:w="40" w:type="dxa"/>
              <w:right w:w="40" w:type="dxa"/>
            </w:tcMar>
            <w:vAlign w:val="bottom"/>
          </w:tcPr>
          <w:p w:rsidR="00A0076B" w:rsidRDefault="00C90449">
            <w:pPr>
              <w:pStyle w:val="Normal4"/>
              <w:rPr>
                <w:rFonts w:ascii="Arial" w:eastAsia="Arial" w:hAnsi="Arial" w:cs="Arial"/>
                <w:color w:val="000000"/>
                <w:sz w:val="16"/>
              </w:rPr>
            </w:pPr>
            <w:r>
              <w:rPr>
                <w:rFonts w:ascii="Arial" w:eastAsia="Arial" w:hAnsi="Arial" w:cs="Arial"/>
                <w:color w:val="000000"/>
                <w:sz w:val="16"/>
              </w:rPr>
              <w:t>As notas explicativas são parte integrante das demonstrações contábeis.</w:t>
            </w:r>
          </w:p>
        </w:tc>
      </w:tr>
    </w:tbl>
    <w:p w:rsidR="00A0076B" w:rsidRDefault="00A0076B">
      <w:pPr>
        <w:sectPr w:rsidR="00A0076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134" w:bottom="1134" w:left="1134" w:header="567" w:footer="851" w:gutter="0"/>
          <w:pgBorders>
            <w:top w:val="nil"/>
            <w:left w:val="nil"/>
            <w:bottom w:val="nil"/>
            <w:right w:val="nil"/>
          </w:pgBorders>
          <w:pgNumType w:start="1"/>
          <w:cols w:space="708"/>
        </w:sectPr>
      </w:pPr>
    </w:p>
    <w:p w:rsidR="00B726D8" w:rsidRPr="00FC3161" w:rsidRDefault="00C90449" w:rsidP="00A452A7">
      <w:pPr>
        <w:pStyle w:val="02-TtulodeNota"/>
        <w:rPr>
          <w:rFonts w:eastAsia="Times New Roman"/>
          <w:bdr w:val="nil"/>
        </w:rPr>
      </w:pPr>
      <w:r w:rsidRPr="006E3DB4">
        <w:rPr>
          <w:rFonts w:eastAsia="Times New Roman"/>
          <w:bdr w:val="nil"/>
        </w:rPr>
        <w:lastRenderedPageBreak/>
        <w:t>1</w:t>
      </w:r>
      <w:r>
        <w:rPr>
          <w:rFonts w:eastAsia="Times New Roman"/>
          <w:bdr w:val="nil"/>
        </w:rPr>
        <w:t xml:space="preserve"> - </w:t>
      </w:r>
      <w:r w:rsidRPr="00FC3161">
        <w:rPr>
          <w:rFonts w:eastAsia="Times New Roman"/>
          <w:bdr w:val="nil"/>
        </w:rPr>
        <w:t>A BB TURISMO E SUA</w:t>
      </w:r>
      <w:r>
        <w:rPr>
          <w:rFonts w:eastAsia="Times New Roman"/>
          <w:bdr w:val="nil"/>
        </w:rPr>
        <w:t>S</w:t>
      </w:r>
      <w:r w:rsidRPr="00FC3161">
        <w:rPr>
          <w:rFonts w:eastAsia="Times New Roman"/>
          <w:bdr w:val="nil"/>
        </w:rPr>
        <w:t xml:space="preserve"> OPERAÇÕES</w:t>
      </w:r>
    </w:p>
    <w:p w:rsidR="00B726D8" w:rsidRDefault="00C90449" w:rsidP="00B726D8">
      <w:pPr>
        <w:pStyle w:val="01-Textonormal"/>
        <w:pBdr>
          <w:top w:val="nil"/>
          <w:left w:val="nil"/>
          <w:bottom w:val="nil"/>
          <w:right w:val="nil"/>
          <w:between w:val="nil"/>
          <w:bar w:val="nil"/>
        </w:pBdr>
        <w:spacing w:after="0"/>
        <w:rPr>
          <w:rFonts w:eastAsia="Times New Roman"/>
          <w:bdr w:val="nil"/>
        </w:rPr>
      </w:pPr>
      <w:r>
        <w:rPr>
          <w:rFonts w:eastAsia="Times New Roman"/>
          <w:bdr w:val="nil"/>
        </w:rPr>
        <w:t xml:space="preserve">A BBTUR – Viagens e Turismo LTDA.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B726D8" w:rsidRDefault="00C90449" w:rsidP="00B726D8">
      <w:pPr>
        <w:pStyle w:val="01-Textonormal"/>
        <w:pBdr>
          <w:top w:val="nil"/>
          <w:left w:val="nil"/>
          <w:bottom w:val="nil"/>
          <w:right w:val="nil"/>
          <w:between w:val="nil"/>
          <w:bar w:val="nil"/>
        </w:pBdr>
        <w:spacing w:after="0"/>
        <w:rPr>
          <w:rFonts w:eastAsia="Times New Roman"/>
          <w:bdr w:val="nil"/>
        </w:rPr>
      </w:pPr>
      <w:r>
        <w:rPr>
          <w:rFonts w:eastAsia="Times New Roman"/>
          <w:bdr w:val="nil"/>
        </w:rPr>
        <w:t xml:space="preserve">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 </w:t>
      </w:r>
    </w:p>
    <w:p w:rsidR="00B726D8" w:rsidRDefault="00C90449" w:rsidP="00B726D8">
      <w:pPr>
        <w:pStyle w:val="01-Textonormal"/>
        <w:pBdr>
          <w:top w:val="nil"/>
          <w:left w:val="nil"/>
          <w:bottom w:val="nil"/>
          <w:right w:val="nil"/>
          <w:between w:val="nil"/>
          <w:bar w:val="nil"/>
        </w:pBdr>
        <w:spacing w:after="0"/>
        <w:rPr>
          <w:rFonts w:eastAsia="Times New Roman"/>
          <w:bdr w:val="nil"/>
        </w:rPr>
      </w:pPr>
      <w:r w:rsidRPr="00E93C7D">
        <w:rPr>
          <w:rFonts w:eastAsia="Times New Roman"/>
          <w:bdr w:val="nil"/>
        </w:rPr>
        <w:t>Em 2018, foi aprovado o plano de encerramento das atividades da BB Turismo, segundo o qual as atividades da Empresa estão previstas para serem encerradas em julho de 2019.</w:t>
      </w:r>
      <w:r w:rsidRPr="00FC3161">
        <w:rPr>
          <w:rFonts w:eastAsia="Times New Roman"/>
          <w:bdr w:val="nil"/>
        </w:rPr>
        <w:t xml:space="preserve"> </w:t>
      </w:r>
    </w:p>
    <w:p w:rsidR="00B726D8" w:rsidRDefault="00C90449" w:rsidP="00B726D8">
      <w:pPr>
        <w:pStyle w:val="01-Textonormal"/>
        <w:pBdr>
          <w:top w:val="nil"/>
          <w:left w:val="nil"/>
          <w:bottom w:val="nil"/>
          <w:right w:val="nil"/>
          <w:between w:val="nil"/>
          <w:bar w:val="nil"/>
        </w:pBdr>
        <w:spacing w:after="0"/>
        <w:rPr>
          <w:rFonts w:eastAsia="Times New Roman"/>
          <w:bdr w:val="nil"/>
        </w:rPr>
      </w:pPr>
      <w:r>
        <w:t xml:space="preserve"> </w:t>
      </w:r>
    </w:p>
    <w:p w:rsidR="00B726D8" w:rsidRPr="00D80892" w:rsidRDefault="00C90449" w:rsidP="00A452A7">
      <w:pPr>
        <w:pStyle w:val="02-TtulodeNota"/>
        <w:rPr>
          <w:rFonts w:eastAsia="Times New Roman"/>
          <w:bdr w:val="nil"/>
        </w:rPr>
      </w:pPr>
      <w:r w:rsidRPr="00D43FC4">
        <w:rPr>
          <w:rFonts w:eastAsia="Times New Roman"/>
          <w:bdr w:val="nil"/>
        </w:rPr>
        <w:t>2</w:t>
      </w:r>
      <w:r>
        <w:rPr>
          <w:rFonts w:eastAsia="Times New Roman"/>
          <w:bdr w:val="nil"/>
        </w:rPr>
        <w:t xml:space="preserve"> - </w:t>
      </w:r>
      <w:r w:rsidRPr="00D80892">
        <w:rPr>
          <w:rFonts w:eastAsia="Times New Roman"/>
          <w:bdr w:val="nil"/>
        </w:rPr>
        <w:t>Apresentação das Demonstrações Contábeis</w:t>
      </w:r>
    </w:p>
    <w:p w:rsidR="00B726D8" w:rsidRDefault="00C90449" w:rsidP="00B726D8">
      <w:pPr>
        <w:pStyle w:val="01-Textonormal"/>
        <w:pBdr>
          <w:top w:val="nil"/>
          <w:left w:val="nil"/>
          <w:bottom w:val="nil"/>
          <w:right w:val="nil"/>
          <w:between w:val="nil"/>
          <w:bar w:val="nil"/>
        </w:pBdr>
        <w:rPr>
          <w:rFonts w:eastAsia="Times New Roman"/>
          <w:bdr w:val="nil"/>
        </w:rPr>
      </w:pPr>
      <w:r>
        <w:rPr>
          <w:rStyle w:val="Forte"/>
          <w:rFonts w:eastAsia="Times New Roman"/>
          <w:bdr w:val="nil"/>
        </w:rPr>
        <w:t>a) Declaração de conformidade</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w:t>
      </w:r>
      <w:r w:rsidR="00ED77B9">
        <w:rPr>
          <w:rFonts w:eastAsia="Times New Roman"/>
          <w:bdr w:val="nil"/>
        </w:rPr>
        <w:t xml:space="preserve"> vida útil dos ativos imobilizados (Nota 7)</w:t>
      </w:r>
      <w:r>
        <w:rPr>
          <w:rFonts w:eastAsia="Times New Roman"/>
          <w:bdr w:val="nil"/>
        </w:rPr>
        <w:t xml:space="preserve"> e provisões para demandas cíveis, trabalhistas e fiscais (Nota 22). Os valores definitivos das transações envolvendo essas estimativas somente são conhecidos por ocasião da sua realização ou liquidação.</w:t>
      </w:r>
    </w:p>
    <w:p w:rsidR="00B726D8" w:rsidRPr="007D6286" w:rsidRDefault="00C90449" w:rsidP="00B726D8">
      <w:pPr>
        <w:pStyle w:val="01-Textonormal"/>
        <w:pBdr>
          <w:top w:val="nil"/>
          <w:left w:val="nil"/>
          <w:bottom w:val="nil"/>
          <w:right w:val="nil"/>
          <w:between w:val="nil"/>
          <w:bar w:val="nil"/>
        </w:pBdr>
        <w:rPr>
          <w:rFonts w:eastAsia="Times New Roman"/>
          <w:bdr w:val="nil"/>
        </w:rPr>
      </w:pPr>
      <w:r w:rsidRPr="009E546A">
        <w:rPr>
          <w:rFonts w:eastAsia="Times New Roman"/>
          <w:bdr w:val="nil"/>
        </w:rPr>
        <w:t xml:space="preserve">Estas demonstrações contábeis foram aprovadas e autorizadas para emissão </w:t>
      </w:r>
      <w:r w:rsidRPr="00372410">
        <w:rPr>
          <w:rFonts w:eastAsia="Times New Roman"/>
          <w:bdr w:val="nil"/>
        </w:rPr>
        <w:t xml:space="preserve">pela </w:t>
      </w:r>
      <w:r w:rsidRPr="00164C63">
        <w:rPr>
          <w:rFonts w:eastAsia="Times New Roman"/>
          <w:bdr w:val="nil"/>
        </w:rPr>
        <w:t xml:space="preserve">Diretoria </w:t>
      </w:r>
      <w:r w:rsidRPr="009E546A">
        <w:rPr>
          <w:rFonts w:eastAsia="Times New Roman"/>
          <w:bdr w:val="nil"/>
        </w:rPr>
        <w:t xml:space="preserve">em </w:t>
      </w:r>
      <w:r w:rsidRPr="007D6286">
        <w:rPr>
          <w:rFonts w:eastAsia="Times New Roman"/>
          <w:bdr w:val="nil"/>
        </w:rPr>
        <w:t>28.05.2019.</w:t>
      </w:r>
    </w:p>
    <w:p w:rsidR="00B726D8" w:rsidRDefault="00C90449" w:rsidP="00B726D8">
      <w:pPr>
        <w:pStyle w:val="01-Textonormal"/>
        <w:pBdr>
          <w:top w:val="nil"/>
          <w:left w:val="nil"/>
          <w:bottom w:val="nil"/>
          <w:right w:val="nil"/>
          <w:between w:val="nil"/>
          <w:bar w:val="nil"/>
        </w:pBdr>
        <w:rPr>
          <w:rStyle w:val="Forte"/>
          <w:rFonts w:eastAsia="Times New Roman"/>
          <w:bdr w:val="nil"/>
        </w:rPr>
      </w:pPr>
      <w:r w:rsidRPr="00774D2D">
        <w:rPr>
          <w:rStyle w:val="Forte"/>
          <w:rFonts w:eastAsia="Times New Roman"/>
          <w:bdr w:val="nil"/>
        </w:rPr>
        <w:t>b) Continuidade</w:t>
      </w:r>
    </w:p>
    <w:p w:rsidR="00B726D8" w:rsidRPr="00E93C7D" w:rsidRDefault="00C90449" w:rsidP="00B726D8">
      <w:pPr>
        <w:pStyle w:val="01-Textonormal"/>
        <w:pBdr>
          <w:top w:val="nil"/>
          <w:left w:val="nil"/>
          <w:bottom w:val="nil"/>
          <w:right w:val="nil"/>
          <w:between w:val="nil"/>
          <w:bar w:val="nil"/>
        </w:pBdr>
        <w:rPr>
          <w:rFonts w:eastAsia="Times New Roman"/>
          <w:bdr w:val="nil"/>
        </w:rPr>
      </w:pPr>
      <w:r w:rsidRPr="00E93C7D">
        <w:rPr>
          <w:rFonts w:eastAsia="Times New Roman"/>
          <w:bdr w:val="nil"/>
        </w:rPr>
        <w:t>O BB Cayman Islands Holding e o Banco do Brasil S.A. aprovaram o Plano de Encerramento da BB Turismo em 28.09.2018, estando pendente, ainda, a ratificação dessa aprovação no âmbito da Reunião dos Sócios da Empresa.</w:t>
      </w:r>
      <w:r w:rsidR="00E93C7D" w:rsidRPr="00E93C7D">
        <w:rPr>
          <w:rFonts w:eastAsia="Times New Roman"/>
          <w:bdr w:val="nil"/>
        </w:rPr>
        <w:t xml:space="preserve"> No entanto, c</w:t>
      </w:r>
      <w:r w:rsidRPr="00E93C7D">
        <w:rPr>
          <w:rFonts w:eastAsia="Times New Roman"/>
          <w:bdr w:val="nil"/>
        </w:rPr>
        <w:t xml:space="preserve">om base na decisão dos sócios e nas ações tomadas pela Administração da Empresa para implantação do Plano de Encerramento, estas demonstrações contábeis foram preparadas no pressuposto da não continuidade operacional. </w:t>
      </w:r>
    </w:p>
    <w:p w:rsidR="00B726D8" w:rsidRPr="00E93C7D" w:rsidRDefault="00C90449" w:rsidP="00B726D8">
      <w:pPr>
        <w:pStyle w:val="01-Textonormal"/>
        <w:pBdr>
          <w:top w:val="nil"/>
          <w:left w:val="nil"/>
          <w:bottom w:val="nil"/>
          <w:right w:val="nil"/>
          <w:between w:val="nil"/>
          <w:bar w:val="nil"/>
        </w:pBdr>
        <w:rPr>
          <w:rFonts w:eastAsia="Times New Roman"/>
          <w:bdr w:val="nil"/>
        </w:rPr>
      </w:pPr>
      <w:r w:rsidRPr="00E93C7D">
        <w:rPr>
          <w:rFonts w:eastAsia="Times New Roman"/>
          <w:bdr w:val="nil"/>
        </w:rPr>
        <w:t xml:space="preserve">Para o 1º trimestre de 2019, em função do encerramento de suas atividades, a Administração da Empresa </w:t>
      </w:r>
      <w:r w:rsidR="004521A1">
        <w:rPr>
          <w:rFonts w:eastAsia="Times New Roman"/>
          <w:bdr w:val="nil"/>
        </w:rPr>
        <w:t xml:space="preserve">revisou as </w:t>
      </w:r>
      <w:r w:rsidRPr="00E93C7D">
        <w:rPr>
          <w:rFonts w:eastAsia="Times New Roman"/>
          <w:bdr w:val="nil"/>
        </w:rPr>
        <w:t>estimativas de valores a serem</w:t>
      </w:r>
      <w:r w:rsidR="004521A1">
        <w:rPr>
          <w:rFonts w:eastAsia="Times New Roman"/>
          <w:bdr w:val="nil"/>
        </w:rPr>
        <w:t xml:space="preserve"> incorridos e </w:t>
      </w:r>
      <w:r w:rsidRPr="00E93C7D">
        <w:rPr>
          <w:rFonts w:eastAsia="Times New Roman"/>
          <w:bdr w:val="nil"/>
        </w:rPr>
        <w:t>desembolsados no decorrer do cumprimento do plano de encerramento, que envolvem, principalmente,</w:t>
      </w:r>
      <w:r w:rsidR="004521A1">
        <w:rPr>
          <w:rFonts w:eastAsia="Times New Roman"/>
          <w:bdr w:val="nil"/>
        </w:rPr>
        <w:t xml:space="preserve"> a revisão da vida útil do ativo imobilizado</w:t>
      </w:r>
      <w:r w:rsidRPr="00E93C7D">
        <w:rPr>
          <w:rFonts w:eastAsia="Times New Roman"/>
          <w:bdr w:val="nil"/>
        </w:rPr>
        <w:t xml:space="preserve"> e</w:t>
      </w:r>
      <w:r w:rsidR="004521A1">
        <w:rPr>
          <w:rFonts w:eastAsia="Times New Roman"/>
          <w:bdr w:val="nil"/>
        </w:rPr>
        <w:t xml:space="preserve"> a realização do ativo</w:t>
      </w:r>
      <w:r w:rsidRPr="00E93C7D">
        <w:rPr>
          <w:rFonts w:eastAsia="Times New Roman"/>
          <w:bdr w:val="nil"/>
        </w:rPr>
        <w:t xml:space="preserve"> intangível, despesas administrativas e de pessoal</w:t>
      </w:r>
      <w:r w:rsidR="004521A1">
        <w:rPr>
          <w:rFonts w:eastAsia="Times New Roman"/>
          <w:bdr w:val="nil"/>
        </w:rPr>
        <w:t xml:space="preserve"> complementares</w:t>
      </w:r>
      <w:r w:rsidRPr="00E93C7D">
        <w:rPr>
          <w:rFonts w:eastAsia="Times New Roman"/>
          <w:bdr w:val="nil"/>
        </w:rPr>
        <w:t xml:space="preserve">, multas referentes às futuras rescisões </w:t>
      </w:r>
      <w:r w:rsidR="004521A1">
        <w:rPr>
          <w:rFonts w:eastAsia="Times New Roman"/>
          <w:bdr w:val="nil"/>
        </w:rPr>
        <w:t>contratuais</w:t>
      </w:r>
      <w:r w:rsidRPr="00E93C7D">
        <w:rPr>
          <w:rFonts w:eastAsia="Times New Roman"/>
          <w:bdr w:val="nil"/>
        </w:rPr>
        <w:t>, demandas judiciais</w:t>
      </w:r>
      <w:r w:rsidR="004521A1">
        <w:rPr>
          <w:rFonts w:eastAsia="Times New Roman"/>
          <w:bdr w:val="nil"/>
        </w:rPr>
        <w:t xml:space="preserve"> e outros</w:t>
      </w:r>
      <w:r w:rsidRPr="00E93C7D">
        <w:rPr>
          <w:rFonts w:eastAsia="Times New Roman"/>
          <w:bdr w:val="nil"/>
        </w:rPr>
        <w:t xml:space="preserve"> passivos contingentes.</w:t>
      </w:r>
    </w:p>
    <w:p w:rsidR="00B726D8" w:rsidRDefault="00C90449" w:rsidP="00B726D8">
      <w:pPr>
        <w:pStyle w:val="01-Textonormal"/>
        <w:pBdr>
          <w:top w:val="nil"/>
          <w:left w:val="nil"/>
          <w:bottom w:val="nil"/>
          <w:right w:val="nil"/>
          <w:between w:val="nil"/>
          <w:bar w:val="nil"/>
        </w:pBdr>
        <w:rPr>
          <w:rFonts w:eastAsia="Times New Roman"/>
          <w:bdr w:val="nil"/>
        </w:rPr>
      </w:pPr>
      <w:r w:rsidRPr="00E93C7D">
        <w:rPr>
          <w:rFonts w:eastAsia="Times New Roman"/>
          <w:bdr w:val="nil"/>
        </w:rPr>
        <w:t>Ainda no atendimento ao pressuposto da não continuidade operacional da Empresa, essas Demonstrações Contábeis apresentam seus Ativos e Passivos pelos seus valores de realização e liquidação, respectivamente.</w:t>
      </w:r>
    </w:p>
    <w:p w:rsidR="00B726D8" w:rsidRDefault="00B726D8" w:rsidP="00B726D8">
      <w:pPr>
        <w:pStyle w:val="01-Textonormal"/>
        <w:pBdr>
          <w:top w:val="nil"/>
          <w:left w:val="nil"/>
          <w:bottom w:val="nil"/>
          <w:right w:val="nil"/>
          <w:between w:val="nil"/>
          <w:bar w:val="nil"/>
        </w:pBdr>
        <w:rPr>
          <w:rFonts w:eastAsia="Times New Roman"/>
          <w:bdr w:val="nil"/>
        </w:rPr>
      </w:pPr>
    </w:p>
    <w:p w:rsidR="00B726D8" w:rsidRPr="00774D2D" w:rsidRDefault="00C90449" w:rsidP="00B726D8">
      <w:pPr>
        <w:pStyle w:val="01-Textonormal"/>
        <w:pBdr>
          <w:top w:val="nil"/>
          <w:left w:val="nil"/>
          <w:bottom w:val="nil"/>
          <w:right w:val="nil"/>
          <w:between w:val="nil"/>
          <w:bar w:val="nil"/>
        </w:pBdr>
        <w:rPr>
          <w:rStyle w:val="Forte"/>
          <w:rFonts w:eastAsia="Times New Roman"/>
          <w:bdr w:val="nil"/>
        </w:rPr>
      </w:pPr>
      <w:r>
        <w:t xml:space="preserve"> </w:t>
      </w:r>
    </w:p>
    <w:p w:rsidR="00B726D8" w:rsidRPr="00663A5C" w:rsidRDefault="00C90449" w:rsidP="00A452A7">
      <w:pPr>
        <w:pStyle w:val="02-TtulodeNota"/>
        <w:rPr>
          <w:rFonts w:eastAsia="Times New Roman"/>
          <w:bdr w:val="nil"/>
        </w:rPr>
      </w:pPr>
      <w:r w:rsidRPr="007254B1">
        <w:rPr>
          <w:rFonts w:eastAsia="Times New Roman"/>
          <w:bdr w:val="nil"/>
        </w:rPr>
        <w:lastRenderedPageBreak/>
        <w:t>3</w:t>
      </w:r>
      <w:r>
        <w:rPr>
          <w:rFonts w:eastAsia="Times New Roman"/>
          <w:bdr w:val="nil"/>
        </w:rPr>
        <w:t xml:space="preserve"> - </w:t>
      </w:r>
      <w:r w:rsidRPr="00663A5C">
        <w:rPr>
          <w:rFonts w:eastAsia="Times New Roman"/>
          <w:bdr w:val="nil"/>
        </w:rPr>
        <w:t>Resumo das Principais Práticas Contábeis</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As políticas contábeis adotadas pela BB Turismo são aplicadas de forma consistente em todos os períodos apresentados nestas demonstrações contábeis.</w:t>
      </w:r>
    </w:p>
    <w:p w:rsidR="00B726D8" w:rsidRPr="00663A5C" w:rsidRDefault="00C90449" w:rsidP="009352A1">
      <w:pPr>
        <w:pStyle w:val="03-SubttulodeNota"/>
        <w:rPr>
          <w:rFonts w:eastAsia="Times New Roman"/>
          <w:bdr w:val="nil"/>
        </w:rPr>
      </w:pPr>
      <w:r w:rsidRPr="00663A5C">
        <w:rPr>
          <w:rFonts w:eastAsia="Times New Roman"/>
          <w:bdr w:val="nil"/>
        </w:rPr>
        <w:t>Apuração do Resultado</w:t>
      </w:r>
    </w:p>
    <w:p w:rsidR="00B726D8"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As receitas e despesas são registradas de acordo com o regime de competência. As rendas de comissões de passagens aéreas decorrentes do agenciamento de viagens são reconhecidas no ato da emissão do bilhete aéreo. As demais comissões de serviços no país relativas à organização de eventos, intermediação de hospedagens, locação de veículos e incentivos fixos de passagens aéreas são reconhecidas por ocasião da prestação de contas pelos fornecedores dos serviços.</w:t>
      </w:r>
    </w:p>
    <w:p w:rsidR="00B726D8" w:rsidRPr="00A366E5" w:rsidRDefault="00C90449" w:rsidP="009352A1">
      <w:pPr>
        <w:pStyle w:val="03-SubttulodeNota"/>
        <w:rPr>
          <w:rFonts w:eastAsia="Times New Roman"/>
          <w:bdr w:val="nil"/>
        </w:rPr>
      </w:pPr>
      <w:r w:rsidRPr="00A366E5">
        <w:rPr>
          <w:rFonts w:eastAsia="Times New Roman"/>
          <w:bdr w:val="nil"/>
        </w:rPr>
        <w:t>Receita de Contrato com Cliente</w:t>
      </w:r>
    </w:p>
    <w:p w:rsidR="00B726D8" w:rsidRDefault="00C90449" w:rsidP="00B726D8">
      <w:pPr>
        <w:pStyle w:val="01-Textonormal1"/>
        <w:pBdr>
          <w:top w:val="nil"/>
          <w:left w:val="nil"/>
          <w:bottom w:val="nil"/>
          <w:right w:val="nil"/>
          <w:between w:val="nil"/>
          <w:bar w:val="nil"/>
        </w:pBdr>
        <w:rPr>
          <w:bdr w:val="nil"/>
        </w:rPr>
      </w:pPr>
      <w:r>
        <w:rPr>
          <w:bdr w:val="nil"/>
        </w:rPr>
        <w:t>As receitas de contratos com clientes são reconhecidas em conformidade com o CPC 47 – Receita de Contrato com Cliente, o qual estabelece uma estrutura abrangente para determinar se, quando e por quanto serão reconhecidas as receitas de contratos. Assim, o reconhecimento de receitas deve ocorrer por meio de cinco etapas: i) identificação dos contratos com um cliente; ii) identificação das obrigações de desempenho no contrato; iii) determinação do preço da transação; iv) alocação do preço da transação às obrigações de desempenho no contrato; v) reconhecimento da receita quando, ou à medida que, a empresa satisfizer uma obrigação de desempenho.</w:t>
      </w:r>
    </w:p>
    <w:p w:rsidR="00B726D8" w:rsidRDefault="00C90449" w:rsidP="00B726D8">
      <w:pPr>
        <w:pStyle w:val="01-Textonormal1"/>
        <w:pBdr>
          <w:top w:val="nil"/>
          <w:left w:val="nil"/>
          <w:bottom w:val="nil"/>
          <w:right w:val="nil"/>
          <w:between w:val="nil"/>
          <w:bar w:val="nil"/>
        </w:pBdr>
        <w:rPr>
          <w:bdr w:val="nil"/>
        </w:rPr>
      </w:pPr>
      <w:r>
        <w:rPr>
          <w:bdr w:val="nil"/>
        </w:rPr>
        <w:t>A BB Turismo mantém contratos de prestação de serviço na gestão de eventos e viagens corporativas e comerciais intermediando os serviços de hospedagem e de emissão de passagens aéreas. A receita de prestação de serviço é reconhecida no momento em que (i) é cumprida a obrigação de desempenho prevista no contrato e; (ii) é entregue o serviço prometido ao cliente, sendo essa receita apurada e reconhecida com base na formalização contratual com o cliente.</w:t>
      </w:r>
    </w:p>
    <w:p w:rsidR="00B726D8" w:rsidRPr="00663A5C" w:rsidRDefault="00C90449" w:rsidP="009352A1">
      <w:pPr>
        <w:pStyle w:val="03-SubttulodeNota"/>
        <w:rPr>
          <w:rFonts w:eastAsia="Times New Roman"/>
          <w:bdr w:val="nil"/>
        </w:rPr>
      </w:pPr>
      <w:r w:rsidRPr="00663A5C">
        <w:rPr>
          <w:rFonts w:eastAsia="Times New Roman"/>
          <w:bdr w:val="nil"/>
        </w:rPr>
        <w:t xml:space="preserve">Caixa e Equivalentes de Caixa </w:t>
      </w:r>
    </w:p>
    <w:p w:rsidR="00B726D8" w:rsidRPr="003B6E32" w:rsidRDefault="00C90449" w:rsidP="00B726D8">
      <w:pPr>
        <w:pStyle w:val="01-Textonormal"/>
        <w:pBdr>
          <w:top w:val="nil"/>
          <w:left w:val="nil"/>
          <w:bottom w:val="nil"/>
          <w:right w:val="nil"/>
          <w:between w:val="nil"/>
          <w:bar w:val="nil"/>
        </w:pBdr>
        <w:rPr>
          <w:rFonts w:eastAsia="Times New Roman"/>
          <w:color w:val="FF0000"/>
          <w:bdr w:val="nil"/>
        </w:rPr>
      </w:pPr>
      <w:r>
        <w:rPr>
          <w:rFonts w:eastAsia="Times New Roman"/>
          <w:bdr w:val="nil"/>
        </w:rPr>
        <w:t xml:space="preserve">Caixa e equivalentes de caixa estão representados por disponibilidades em moeda nacional, moeda estrangeira e operações compromissadas, com alta liquidez e risco insignificante de mudança de valor, com prazo de vencimento igual ou inferior a 90 </w:t>
      </w:r>
      <w:r w:rsidRPr="000C5ECB">
        <w:rPr>
          <w:rFonts w:eastAsia="Times New Roman"/>
          <w:bdr w:val="nil"/>
        </w:rPr>
        <w:t xml:space="preserve">dias (Nota 4). </w:t>
      </w:r>
    </w:p>
    <w:p w:rsidR="00B726D8" w:rsidRPr="00A366E5" w:rsidRDefault="00C90449" w:rsidP="009352A1">
      <w:pPr>
        <w:pStyle w:val="03-SubttulodeNota"/>
        <w:rPr>
          <w:rFonts w:eastAsia="Times New Roman"/>
          <w:bdr w:val="nil"/>
        </w:rPr>
      </w:pPr>
      <w:r w:rsidRPr="00A366E5">
        <w:rPr>
          <w:rFonts w:eastAsia="Times New Roman"/>
          <w:bdr w:val="nil"/>
        </w:rPr>
        <w:t xml:space="preserve">Instrumentos Financeiros </w:t>
      </w:r>
    </w:p>
    <w:p w:rsidR="00B726D8" w:rsidRDefault="00C90449" w:rsidP="00B726D8">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B726D8" w:rsidRDefault="00C90449" w:rsidP="00B726D8">
      <w:pPr>
        <w:pStyle w:val="01-Textonormal1"/>
        <w:pBdr>
          <w:top w:val="nil"/>
          <w:left w:val="nil"/>
          <w:bottom w:val="nil"/>
          <w:right w:val="nil"/>
          <w:between w:val="nil"/>
          <w:bar w:val="nil"/>
        </w:pBdr>
        <w:rPr>
          <w:bdr w:val="nil"/>
        </w:rPr>
      </w:pPr>
      <w:r>
        <w:rPr>
          <w:u w:val="single"/>
          <w:bdr w:val="nil"/>
        </w:rPr>
        <w:t>Custo amortizado:</w:t>
      </w:r>
      <w:r>
        <w:rPr>
          <w:bdr w:val="nil"/>
        </w:rPr>
        <w:t xml:space="preserve">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B726D8" w:rsidRDefault="00C90449" w:rsidP="00B726D8">
      <w:pPr>
        <w:pStyle w:val="01-Textonormal1"/>
        <w:pBdr>
          <w:top w:val="nil"/>
          <w:left w:val="nil"/>
          <w:bottom w:val="nil"/>
          <w:right w:val="nil"/>
          <w:between w:val="nil"/>
          <w:bar w:val="nil"/>
        </w:pBdr>
        <w:rPr>
          <w:bdr w:val="nil"/>
        </w:rPr>
      </w:pPr>
      <w:r>
        <w:rPr>
          <w:u w:val="single"/>
          <w:bdr w:val="nil"/>
        </w:rPr>
        <w:t>Valor justo por meio de outros resultados abrangentes:</w:t>
      </w:r>
      <w:r>
        <w:rPr>
          <w:rFonts w:ascii="Arial,Bold" w:hAnsi="Arial,Bold" w:cs="Arial,Bold"/>
          <w:b/>
          <w:bCs/>
          <w:sz w:val="24"/>
          <w:szCs w:val="24"/>
          <w:bdr w:val="nil"/>
        </w:rPr>
        <w:t xml:space="preserve"> </w:t>
      </w:r>
      <w:r>
        <w:rPr>
          <w:bdr w:val="nil"/>
        </w:rPr>
        <w:t>são ativos financeiros geridos dentro de modelo de negócios cujo objetivo seja gerar retorno tanto</w:t>
      </w:r>
      <w:r>
        <w:rPr>
          <w:rFonts w:ascii="Arial,Bold" w:hAnsi="Arial,Bold" w:cs="Arial,Bold"/>
          <w:bCs/>
          <w:sz w:val="24"/>
          <w:szCs w:val="24"/>
          <w:bdr w:val="nil"/>
        </w:rPr>
        <w:t xml:space="preserve"> </w:t>
      </w:r>
      <w:r>
        <w:rPr>
          <w:bdr w:val="nil"/>
        </w:rPr>
        <w:t>pelo recebimento dos fluxos de caixa contratuais quanto pela negociação com transferência</w:t>
      </w:r>
      <w:r>
        <w:rPr>
          <w:rFonts w:ascii="Arial,Bold" w:hAnsi="Arial,Bold" w:cs="Arial,Bold"/>
          <w:bCs/>
          <w:sz w:val="24"/>
          <w:szCs w:val="24"/>
          <w:bdr w:val="nil"/>
        </w:rPr>
        <w:t xml:space="preserve"> </w:t>
      </w:r>
      <w:r>
        <w:rPr>
          <w:bdr w:val="nil"/>
        </w:rPr>
        <w:t>substancial de riscos e benefícios.</w:t>
      </w:r>
    </w:p>
    <w:p w:rsidR="00B726D8" w:rsidRDefault="00C90449" w:rsidP="00B726D8">
      <w:pPr>
        <w:pStyle w:val="01-Textonormal1"/>
        <w:pBdr>
          <w:top w:val="nil"/>
          <w:left w:val="nil"/>
          <w:bottom w:val="nil"/>
          <w:right w:val="nil"/>
          <w:between w:val="nil"/>
          <w:bar w:val="nil"/>
        </w:pBdr>
        <w:rPr>
          <w:bdr w:val="nil"/>
        </w:rPr>
      </w:pPr>
      <w:r>
        <w:rPr>
          <w:u w:val="single"/>
          <w:bdr w:val="nil"/>
        </w:rPr>
        <w:t>Valor justo por meio do resultado:</w:t>
      </w:r>
      <w:r>
        <w:rPr>
          <w:bdr w:val="nil"/>
        </w:rPr>
        <w:t xml:space="preserve"> são ativos financeiros que não se enquadrem nas</w:t>
      </w:r>
      <w:r>
        <w:rPr>
          <w:rFonts w:ascii="Arial,Bold" w:hAnsi="Arial,Bold" w:cs="Arial,Bold"/>
          <w:bCs/>
          <w:sz w:val="24"/>
          <w:szCs w:val="24"/>
          <w:bdr w:val="nil"/>
        </w:rPr>
        <w:t xml:space="preserve"> </w:t>
      </w:r>
      <w:r>
        <w:rPr>
          <w:bdr w:val="nil"/>
        </w:rPr>
        <w:t>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B726D8" w:rsidRDefault="00C90449" w:rsidP="00B726D8">
      <w:pPr>
        <w:pStyle w:val="01-Textonormal1"/>
        <w:pBdr>
          <w:top w:val="nil"/>
          <w:left w:val="nil"/>
          <w:bottom w:val="nil"/>
          <w:right w:val="nil"/>
          <w:between w:val="nil"/>
          <w:bar w:val="nil"/>
        </w:pBdr>
        <w:rPr>
          <w:bdr w:val="nil"/>
        </w:rPr>
      </w:pPr>
      <w:r w:rsidRPr="00192B3C">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p>
    <w:p w:rsidR="00B726D8" w:rsidRPr="00663A5C" w:rsidRDefault="00C90449" w:rsidP="009352A1">
      <w:pPr>
        <w:pStyle w:val="03-SubttulodeNota"/>
        <w:rPr>
          <w:rFonts w:eastAsia="Times New Roman"/>
          <w:bdr w:val="nil"/>
        </w:rPr>
      </w:pPr>
      <w:r w:rsidRPr="00663A5C">
        <w:rPr>
          <w:rFonts w:eastAsia="Times New Roman"/>
          <w:bdr w:val="nil"/>
        </w:rPr>
        <w:lastRenderedPageBreak/>
        <w:t>Provisão para Devedores Duvidosos</w:t>
      </w:r>
    </w:p>
    <w:p w:rsidR="00B726D8"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A Administração considera, para fins de registro da provisão</w:t>
      </w:r>
      <w:r w:rsidR="00282315">
        <w:rPr>
          <w:rFonts w:eastAsia="Times New Roman"/>
          <w:bdr w:val="nil"/>
        </w:rPr>
        <w:t xml:space="preserve"> para devedores duvidosos</w:t>
      </w:r>
      <w:r w:rsidRPr="00663A5C">
        <w:rPr>
          <w:rFonts w:eastAsia="Times New Roman"/>
          <w:bdr w:val="nil"/>
        </w:rPr>
        <w:t xml:space="preserve">, uma metodologia semelhante à adotada pelo seu controlador, atribuindo percentuais de acordo com o prazo decorrido após o vencimento. </w:t>
      </w:r>
      <w:r>
        <w:rPr>
          <w:rFonts w:eastAsia="Times New Roman"/>
          <w:bdr w:val="nil"/>
        </w:rPr>
        <w:t xml:space="preserve">Além disso, é considerado o conceito de perda esperada para parte dos créditos a receber, em conformidade com o CPC 48 – </w:t>
      </w:r>
      <w:r w:rsidRPr="00627B3A">
        <w:rPr>
          <w:rFonts w:eastAsia="Times New Roman"/>
          <w:bdr w:val="nil"/>
        </w:rPr>
        <w:t>Instrumentos Financeiros</w:t>
      </w:r>
      <w:r>
        <w:rPr>
          <w:rFonts w:eastAsia="Times New Roman"/>
          <w:bdr w:val="nil"/>
        </w:rPr>
        <w:t>.</w:t>
      </w:r>
    </w:p>
    <w:p w:rsidR="00B726D8"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 xml:space="preserve">A Administração considera que a provisão para perdas de créditos é registrada em montante suficiente para absorver possíveis </w:t>
      </w:r>
      <w:r>
        <w:rPr>
          <w:rFonts w:eastAsia="Times New Roman"/>
          <w:bdr w:val="nil"/>
        </w:rPr>
        <w:t xml:space="preserve">perdas </w:t>
      </w:r>
      <w:r w:rsidRPr="00663A5C">
        <w:rPr>
          <w:rFonts w:eastAsia="Times New Roman"/>
          <w:bdr w:val="nil"/>
        </w:rPr>
        <w:t>futur</w:t>
      </w:r>
      <w:r>
        <w:rPr>
          <w:rFonts w:eastAsia="Times New Roman"/>
          <w:bdr w:val="nil"/>
        </w:rPr>
        <w:t>a</w:t>
      </w:r>
      <w:r w:rsidRPr="00663A5C">
        <w:rPr>
          <w:rFonts w:eastAsia="Times New Roman"/>
          <w:bdr w:val="nil"/>
        </w:rPr>
        <w:t xml:space="preserve">s, sendo as respectivas variações na provisão reconhecidas no </w:t>
      </w:r>
      <w:r w:rsidRPr="000C5ECB">
        <w:rPr>
          <w:rFonts w:eastAsia="Times New Roman"/>
          <w:bdr w:val="nil"/>
        </w:rPr>
        <w:t>resultado (Nota 5).</w:t>
      </w:r>
    </w:p>
    <w:p w:rsidR="00B726D8" w:rsidRPr="00663A5C" w:rsidRDefault="00C90449" w:rsidP="009352A1">
      <w:pPr>
        <w:pStyle w:val="03-SubttulodeNota"/>
        <w:rPr>
          <w:rFonts w:eastAsia="Times New Roman"/>
          <w:bdr w:val="nil"/>
        </w:rPr>
      </w:pPr>
      <w:r w:rsidRPr="008C119A">
        <w:rPr>
          <w:rFonts w:eastAsia="Times New Roman"/>
          <w:bdr w:val="nil"/>
        </w:rPr>
        <w:t>Imobilizado</w:t>
      </w:r>
    </w:p>
    <w:p w:rsidR="00B726D8" w:rsidRPr="002256C4" w:rsidRDefault="00C90449" w:rsidP="00B726D8">
      <w:pPr>
        <w:pStyle w:val="01-Textonormal"/>
        <w:pBdr>
          <w:top w:val="nil"/>
          <w:left w:val="nil"/>
          <w:bottom w:val="nil"/>
          <w:right w:val="nil"/>
          <w:between w:val="nil"/>
          <w:bar w:val="nil"/>
        </w:pBdr>
        <w:rPr>
          <w:rFonts w:eastAsia="Times New Roman"/>
          <w:color w:val="FF0000"/>
          <w:bdr w:val="nil"/>
        </w:rPr>
      </w:pPr>
      <w:r w:rsidRPr="00DD4728">
        <w:rPr>
          <w:rFonts w:eastAsia="Times New Roman"/>
          <w:bdr w:val="nil"/>
        </w:rPr>
        <w:t xml:space="preserve">Os ativos imobilizados estão registrados ao custo de aquisição, deduzidos da depreciação acumulada e perdas por </w:t>
      </w:r>
      <w:r w:rsidRPr="00E93C7D">
        <w:rPr>
          <w:rFonts w:eastAsia="Times New Roman"/>
          <w:bdr w:val="nil"/>
        </w:rPr>
        <w:t>redução ao valor recuperável. As depreciações foram calculadas considerando</w:t>
      </w:r>
      <w:r w:rsidR="00282315">
        <w:rPr>
          <w:rFonts w:eastAsia="Times New Roman"/>
          <w:bdr w:val="nil"/>
        </w:rPr>
        <w:t xml:space="preserve"> as circunstâncias do plano de encerramento das atividades da Empresa </w:t>
      </w:r>
      <w:r w:rsidRPr="00E93C7D">
        <w:rPr>
          <w:rFonts w:eastAsia="Times New Roman"/>
          <w:bdr w:val="nil"/>
        </w:rPr>
        <w:t>a fim de que o ativo imobilizado fosse registrado pelo seu valor de realização (Nota 7).</w:t>
      </w:r>
      <w:r w:rsidRPr="000C5ECB">
        <w:rPr>
          <w:rFonts w:eastAsia="Times New Roman"/>
          <w:bdr w:val="nil"/>
        </w:rPr>
        <w:t xml:space="preserve"> </w:t>
      </w:r>
    </w:p>
    <w:p w:rsidR="00B726D8" w:rsidRPr="00663A5C" w:rsidRDefault="00C90449" w:rsidP="009352A1">
      <w:pPr>
        <w:pStyle w:val="03-SubttulodeNota"/>
        <w:rPr>
          <w:rFonts w:eastAsia="Times New Roman"/>
          <w:bdr w:val="nil"/>
        </w:rPr>
      </w:pPr>
      <w:r w:rsidRPr="00663A5C">
        <w:rPr>
          <w:rFonts w:eastAsia="Times New Roman"/>
          <w:bdr w:val="nil"/>
        </w:rPr>
        <w:t>Intangível</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Os ativos intangíveis são mensurados pelo custo, deduzidos da amortização acumulada e das perdas por redução ao valor recuperável. Contemplam os gastos com aquisição de softwares e licenças de uso cujos prazos de amortização eram de 5 anos.</w:t>
      </w:r>
    </w:p>
    <w:p w:rsidR="00B726D8" w:rsidRPr="00663A5C" w:rsidRDefault="00C90449" w:rsidP="00B726D8">
      <w:pPr>
        <w:pStyle w:val="01-Textonormal"/>
        <w:pBdr>
          <w:top w:val="nil"/>
          <w:left w:val="nil"/>
          <w:bottom w:val="nil"/>
          <w:right w:val="nil"/>
          <w:between w:val="nil"/>
          <w:bar w:val="nil"/>
        </w:pBdr>
        <w:rPr>
          <w:rFonts w:eastAsia="Times New Roman"/>
          <w:bdr w:val="nil"/>
        </w:rPr>
      </w:pPr>
      <w:r w:rsidRPr="00E93C7D">
        <w:rPr>
          <w:rFonts w:eastAsia="Times New Roman"/>
          <w:bdr w:val="nil"/>
        </w:rPr>
        <w:t>A amortização foi reconhecida no resultado baseando-se na vida útil estimada de ativos intangíveis, refletindo o padrão de consumo de benefícios econômicos futuros incorporados no ativo</w:t>
      </w:r>
      <w:r w:rsidR="0007421C">
        <w:rPr>
          <w:rFonts w:eastAsia="Times New Roman"/>
          <w:bdr w:val="nil"/>
        </w:rPr>
        <w:t xml:space="preserve">, e considerando as circunstâncias do plano de encerramento </w:t>
      </w:r>
      <w:r w:rsidRPr="00E93C7D">
        <w:rPr>
          <w:rFonts w:eastAsia="Times New Roman"/>
          <w:bdr w:val="nil"/>
        </w:rPr>
        <w:t>da Empresa, o método de amortização foi alterado a fim de que o ativo intangível fosse registrado pelo seu valor de realização</w:t>
      </w:r>
      <w:r w:rsidR="00C425A7">
        <w:rPr>
          <w:rFonts w:eastAsia="Times New Roman"/>
          <w:bdr w:val="nil"/>
        </w:rPr>
        <w:t xml:space="preserve"> (Nota 8)</w:t>
      </w:r>
      <w:r w:rsidRPr="00E93C7D">
        <w:rPr>
          <w:rFonts w:eastAsia="Times New Roman"/>
          <w:bdr w:val="nil"/>
        </w:rPr>
        <w:t>.</w:t>
      </w:r>
    </w:p>
    <w:p w:rsidR="00B726D8" w:rsidRPr="00663A5C" w:rsidRDefault="00C90449" w:rsidP="009352A1">
      <w:pPr>
        <w:pStyle w:val="03-SubttulodeNota"/>
        <w:rPr>
          <w:rFonts w:eastAsia="Times New Roman"/>
          <w:bdr w:val="nil"/>
        </w:rPr>
      </w:pPr>
      <w:r w:rsidRPr="00663A5C">
        <w:rPr>
          <w:rFonts w:eastAsia="Times New Roman"/>
          <w:bdr w:val="nil"/>
        </w:rPr>
        <w:t>Redução ao Valor Recuperável de Ativos não Financeiros - Imparidade</w:t>
      </w:r>
    </w:p>
    <w:p w:rsidR="00B726D8" w:rsidRPr="00663A5C"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É reconhecida uma perda por imparidade se o valor contábil de um ativo excede seu valor recuperável. Perdas por imparidade são reconhecidas no resultado do período.</w:t>
      </w:r>
    </w:p>
    <w:p w:rsidR="00B726D8" w:rsidRPr="00663A5C"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No mínimo anualmente, a BB Turismo elabora estudos para verificar se existem indícios de desvalorização dos ativos alcançados pelo CPC 01</w:t>
      </w:r>
      <w:r>
        <w:rPr>
          <w:rFonts w:eastAsia="Times New Roman"/>
          <w:bdr w:val="nil"/>
        </w:rPr>
        <w:t xml:space="preserve"> (R1) – Redução ao Valor Recuperável de Ativos</w:t>
      </w:r>
      <w:r w:rsidRPr="00663A5C">
        <w:rPr>
          <w:rFonts w:eastAsia="Times New Roman"/>
          <w:bdr w:val="nil"/>
        </w:rPr>
        <w:t>, segundo critérios técnicos definidos pela Administração.</w:t>
      </w:r>
    </w:p>
    <w:p w:rsidR="00B726D8" w:rsidRPr="00663A5C"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 xml:space="preserve">Havendo indicação de possível desvalorização, a entidade elabora estimativa para mensuração do valor recuperável e o reconhecimento de perdas por imparidade. </w:t>
      </w:r>
    </w:p>
    <w:p w:rsidR="00B726D8" w:rsidRPr="00663A5C" w:rsidRDefault="00C90449" w:rsidP="009352A1">
      <w:pPr>
        <w:pStyle w:val="03-SubttulodeNota"/>
        <w:rPr>
          <w:rFonts w:eastAsia="Times New Roman"/>
          <w:bdr w:val="nil"/>
        </w:rPr>
      </w:pPr>
      <w:r w:rsidRPr="00663A5C">
        <w:rPr>
          <w:rFonts w:eastAsia="Times New Roman"/>
          <w:bdr w:val="nil"/>
        </w:rPr>
        <w:t>Tributos</w:t>
      </w:r>
    </w:p>
    <w:p w:rsidR="00B726D8" w:rsidRDefault="00C90449" w:rsidP="00B726D8">
      <w:pPr>
        <w:pStyle w:val="01-Textonormal"/>
        <w:keepNext/>
        <w:pBdr>
          <w:top w:val="nil"/>
          <w:left w:val="nil"/>
          <w:bottom w:val="nil"/>
          <w:right w:val="nil"/>
          <w:between w:val="nil"/>
          <w:bar w:val="nil"/>
        </w:pBdr>
        <w:rPr>
          <w:rFonts w:eastAsia="Times New Roman"/>
          <w:bdr w:val="nil"/>
        </w:rPr>
      </w:pPr>
      <w:r>
        <w:rPr>
          <w:rFonts w:eastAsia="Times New Roman"/>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A0076B" w:rsidTr="00B726D8">
        <w:trPr>
          <w:trHeight w:val="170"/>
        </w:trPr>
        <w:tc>
          <w:tcPr>
            <w:tcW w:w="7439" w:type="dxa"/>
            <w:tcBorders>
              <w:top w:val="single" w:sz="4" w:space="0" w:color="auto"/>
              <w:left w:val="nil"/>
              <w:bottom w:val="single" w:sz="4" w:space="0" w:color="auto"/>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A0076B" w:rsidTr="00B726D8">
        <w:trPr>
          <w:trHeight w:val="170"/>
        </w:trPr>
        <w:tc>
          <w:tcPr>
            <w:tcW w:w="7439" w:type="dxa"/>
            <w:tcBorders>
              <w:top w:val="nil"/>
              <w:left w:val="nil"/>
              <w:bottom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A0076B" w:rsidTr="00B726D8">
        <w:trPr>
          <w:trHeight w:val="170"/>
        </w:trPr>
        <w:tc>
          <w:tcPr>
            <w:tcW w:w="7439" w:type="dxa"/>
            <w:tcBorders>
              <w:top w:val="nil"/>
              <w:left w:val="nil"/>
              <w:bottom w:val="nil"/>
              <w:right w:val="nil"/>
            </w:tcBorders>
            <w:shd w:val="clear" w:color="auto" w:fill="FFFFFF"/>
          </w:tcPr>
          <w:p w:rsidR="00B726D8" w:rsidRPr="00A96D23" w:rsidRDefault="00C90449" w:rsidP="00B726D8">
            <w:pPr>
              <w:pStyle w:val="Corpodetextobt3"/>
              <w:keepNext/>
              <w:widowControl/>
              <w:pBdr>
                <w:top w:val="nil"/>
                <w:left w:val="nil"/>
                <w:bottom w:val="nil"/>
                <w:right w:val="nil"/>
                <w:between w:val="nil"/>
                <w:bar w:val="nil"/>
              </w:pBdr>
              <w:rPr>
                <w:rFonts w:eastAsia="Times New Roman"/>
                <w:snapToGrid w:val="0"/>
                <w:sz w:val="16"/>
                <w:szCs w:val="16"/>
                <w:bdr w:val="nil"/>
              </w:rPr>
            </w:pPr>
            <w:r w:rsidRPr="00A96D23">
              <w:rPr>
                <w:rFonts w:eastAsia="Times New Roman"/>
                <w:snapToGrid w:val="0"/>
                <w:sz w:val="16"/>
                <w:szCs w:val="16"/>
                <w:bdr w:val="nil"/>
              </w:rPr>
              <w:t>Contribuição Social sobre o Lucro Líquido – CSLL</w:t>
            </w:r>
          </w:p>
        </w:tc>
        <w:tc>
          <w:tcPr>
            <w:tcW w:w="2127" w:type="dxa"/>
            <w:tcBorders>
              <w:top w:val="nil"/>
              <w:left w:val="nil"/>
              <w:bottom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A0076B" w:rsidTr="00B726D8">
        <w:trPr>
          <w:trHeight w:val="170"/>
        </w:trPr>
        <w:tc>
          <w:tcPr>
            <w:tcW w:w="7439" w:type="dxa"/>
            <w:tcBorders>
              <w:top w:val="nil"/>
              <w:left w:val="nil"/>
              <w:bottom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Pis/Pasep</w:t>
            </w:r>
          </w:p>
        </w:tc>
        <w:tc>
          <w:tcPr>
            <w:tcW w:w="2127" w:type="dxa"/>
            <w:tcBorders>
              <w:top w:val="nil"/>
              <w:left w:val="nil"/>
              <w:bottom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A0076B" w:rsidTr="00B726D8">
        <w:trPr>
          <w:trHeight w:val="170"/>
        </w:trPr>
        <w:tc>
          <w:tcPr>
            <w:tcW w:w="7439" w:type="dxa"/>
            <w:tcBorders>
              <w:top w:val="nil"/>
              <w:left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Contribuição para o Financiamento da Seguridade Social – Cofins</w:t>
            </w:r>
          </w:p>
        </w:tc>
        <w:tc>
          <w:tcPr>
            <w:tcW w:w="2127" w:type="dxa"/>
            <w:tcBorders>
              <w:top w:val="nil"/>
              <w:left w:val="nil"/>
              <w:right w:val="nil"/>
            </w:tcBorders>
            <w:shd w:val="clear" w:color="auto" w:fill="FFFFFF"/>
          </w:tcPr>
          <w:p w:rsidR="00B726D8" w:rsidRPr="00A96D23" w:rsidRDefault="00C90449" w:rsidP="00B726D8">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A0076B" w:rsidTr="00B726D8">
        <w:trPr>
          <w:trHeight w:val="170"/>
        </w:trPr>
        <w:tc>
          <w:tcPr>
            <w:tcW w:w="7439" w:type="dxa"/>
            <w:tcBorders>
              <w:top w:val="nil"/>
              <w:left w:val="nil"/>
              <w:bottom w:val="single" w:sz="4" w:space="0" w:color="auto"/>
              <w:right w:val="nil"/>
            </w:tcBorders>
          </w:tcPr>
          <w:p w:rsidR="00B726D8" w:rsidRPr="00A96D23" w:rsidRDefault="00C90449" w:rsidP="00B726D8">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tcPr>
          <w:p w:rsidR="00B726D8" w:rsidRPr="00A96D23" w:rsidRDefault="00C90449" w:rsidP="00B726D8">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B726D8" w:rsidRDefault="00B726D8">
      <w:pPr>
        <w:pStyle w:val="Corpodetextobt3"/>
        <w:widowControl/>
        <w:pBdr>
          <w:top w:val="nil"/>
          <w:left w:val="nil"/>
          <w:bottom w:val="nil"/>
          <w:right w:val="nil"/>
          <w:between w:val="nil"/>
          <w:bar w:val="nil"/>
        </w:pBdr>
        <w:rPr>
          <w:rFonts w:eastAsia="Times New Roman"/>
          <w:sz w:val="18"/>
          <w:szCs w:val="18"/>
          <w:bdr w:val="nil"/>
        </w:rPr>
      </w:pPr>
    </w:p>
    <w:p w:rsidR="00C425A7" w:rsidRDefault="00C425A7">
      <w:pPr>
        <w:pStyle w:val="Corpodetextobt3"/>
        <w:widowControl/>
        <w:pBdr>
          <w:top w:val="nil"/>
          <w:left w:val="nil"/>
          <w:bottom w:val="nil"/>
          <w:right w:val="nil"/>
          <w:between w:val="nil"/>
          <w:bar w:val="nil"/>
        </w:pBdr>
        <w:rPr>
          <w:rFonts w:eastAsia="Times New Roman"/>
          <w:sz w:val="18"/>
          <w:szCs w:val="18"/>
          <w:bdr w:val="nil"/>
        </w:rPr>
      </w:pPr>
    </w:p>
    <w:p w:rsidR="00C425A7" w:rsidRDefault="00C425A7">
      <w:pPr>
        <w:pStyle w:val="Corpodetextobt3"/>
        <w:widowControl/>
        <w:pBdr>
          <w:top w:val="nil"/>
          <w:left w:val="nil"/>
          <w:bottom w:val="nil"/>
          <w:right w:val="nil"/>
          <w:between w:val="nil"/>
          <w:bar w:val="nil"/>
        </w:pBdr>
        <w:rPr>
          <w:rFonts w:eastAsia="Times New Roman"/>
          <w:sz w:val="18"/>
          <w:szCs w:val="18"/>
          <w:bdr w:val="nil"/>
        </w:rPr>
      </w:pPr>
    </w:p>
    <w:p w:rsidR="00C425A7" w:rsidRDefault="00C425A7">
      <w:pPr>
        <w:pStyle w:val="Corpodetextobt3"/>
        <w:widowControl/>
        <w:pBdr>
          <w:top w:val="nil"/>
          <w:left w:val="nil"/>
          <w:bottom w:val="nil"/>
          <w:right w:val="nil"/>
          <w:between w:val="nil"/>
          <w:bar w:val="nil"/>
        </w:pBdr>
        <w:rPr>
          <w:rFonts w:eastAsia="Times New Roman"/>
          <w:sz w:val="18"/>
          <w:szCs w:val="18"/>
          <w:bdr w:val="nil"/>
        </w:rPr>
      </w:pPr>
    </w:p>
    <w:p w:rsidR="00C425A7" w:rsidRDefault="00C425A7">
      <w:pPr>
        <w:pStyle w:val="Corpodetextobt3"/>
        <w:widowControl/>
        <w:pBdr>
          <w:top w:val="nil"/>
          <w:left w:val="nil"/>
          <w:bottom w:val="nil"/>
          <w:right w:val="nil"/>
          <w:between w:val="nil"/>
          <w:bar w:val="nil"/>
        </w:pBdr>
        <w:rPr>
          <w:rFonts w:eastAsia="Times New Roman"/>
          <w:sz w:val="18"/>
          <w:szCs w:val="18"/>
          <w:bdr w:val="nil"/>
        </w:rPr>
      </w:pPr>
    </w:p>
    <w:p w:rsidR="00C425A7" w:rsidRDefault="00C425A7">
      <w:pPr>
        <w:pStyle w:val="Corpodetextobt3"/>
        <w:widowControl/>
        <w:pBdr>
          <w:top w:val="nil"/>
          <w:left w:val="nil"/>
          <w:bottom w:val="nil"/>
          <w:right w:val="nil"/>
          <w:between w:val="nil"/>
          <w:bar w:val="nil"/>
        </w:pBdr>
        <w:rPr>
          <w:rFonts w:eastAsia="Times New Roman"/>
          <w:sz w:val="18"/>
          <w:szCs w:val="18"/>
          <w:bdr w:val="nil"/>
        </w:rPr>
      </w:pPr>
    </w:p>
    <w:p w:rsidR="00B726D8" w:rsidRPr="00663A5C" w:rsidRDefault="00C90449" w:rsidP="009352A1">
      <w:pPr>
        <w:pStyle w:val="03-SubttulodeNota"/>
        <w:rPr>
          <w:rFonts w:eastAsia="Times New Roman"/>
          <w:bdr w:val="nil"/>
        </w:rPr>
      </w:pPr>
      <w:r>
        <w:rPr>
          <w:rFonts w:eastAsia="Times New Roman"/>
          <w:bdr w:val="nil"/>
        </w:rPr>
        <w:lastRenderedPageBreak/>
        <w:t xml:space="preserve">Provisões, Ativos e </w:t>
      </w:r>
      <w:r w:rsidRPr="00663A5C">
        <w:rPr>
          <w:rFonts w:eastAsia="Times New Roman"/>
          <w:bdr w:val="nil"/>
        </w:rPr>
        <w:t>Passivos Contingentes</w:t>
      </w:r>
      <w:r>
        <w:rPr>
          <w:rFonts w:eastAsia="Times New Roman"/>
          <w:bdr w:val="nil"/>
        </w:rPr>
        <w:t xml:space="preserve"> e Obrigações Legais</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O reconhecimento, a mensuração e a divulgação dos ativos e passivos contingentes são efetuados de acordo com os critérios definidos pel</w:t>
      </w:r>
      <w:r w:rsidR="00EF7D91">
        <w:rPr>
          <w:rFonts w:eastAsia="Times New Roman"/>
          <w:bdr w:val="nil"/>
        </w:rPr>
        <w:t>o</w:t>
      </w:r>
      <w:r>
        <w:rPr>
          <w:rFonts w:eastAsia="Times New Roman"/>
          <w:bdr w:val="nil"/>
        </w:rPr>
        <w:t xml:space="preserve"> CPC 25 – Provisões, Passivos Contingentes e Ativos Contingentes.</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726D8" w:rsidRDefault="00C90449" w:rsidP="00B726D8">
      <w:pPr>
        <w:pStyle w:val="01-Textonormal"/>
        <w:pBdr>
          <w:top w:val="nil"/>
          <w:left w:val="nil"/>
          <w:bottom w:val="nil"/>
          <w:right w:val="nil"/>
          <w:between w:val="nil"/>
          <w:bar w:val="nil"/>
        </w:pBdr>
        <w:rPr>
          <w:rFonts w:eastAsia="Times New Roman"/>
          <w:bdr w:val="nil"/>
        </w:rPr>
      </w:pPr>
      <w:r w:rsidRPr="00E93C7D">
        <w:rPr>
          <w:rFonts w:eastAsia="Times New Roman"/>
          <w:bdr w:val="nil"/>
        </w:rPr>
        <w:t xml:space="preserve">Considerando o pressuposto da não continuidade operacional da Empresa, </w:t>
      </w:r>
      <w:r w:rsidR="000264A8">
        <w:rPr>
          <w:rFonts w:eastAsia="Times New Roman"/>
          <w:bdr w:val="nil"/>
        </w:rPr>
        <w:t xml:space="preserve">as </w:t>
      </w:r>
      <w:r w:rsidRPr="00E93C7D">
        <w:rPr>
          <w:rFonts w:eastAsia="Times New Roman"/>
          <w:bdr w:val="nil"/>
        </w:rPr>
        <w:t>provisões</w:t>
      </w:r>
      <w:r w:rsidR="000264A8">
        <w:rPr>
          <w:rFonts w:eastAsia="Times New Roman"/>
          <w:bdr w:val="nil"/>
        </w:rPr>
        <w:t xml:space="preserve"> complementares</w:t>
      </w:r>
      <w:r w:rsidRPr="00E93C7D">
        <w:rPr>
          <w:rFonts w:eastAsia="Times New Roman"/>
          <w:bdr w:val="nil"/>
        </w:rPr>
        <w:t xml:space="preserve"> para passivos contingentes foram reconhecidas nas demonstrações contábeis na medida em que, baseado na opiniã</w:t>
      </w:r>
      <w:r w:rsidR="00B60BAA">
        <w:rPr>
          <w:rFonts w:eastAsia="Times New Roman"/>
          <w:bdr w:val="nil"/>
        </w:rPr>
        <w:t>o de assessores jurídicos</w:t>
      </w:r>
      <w:r w:rsidR="00487A53">
        <w:rPr>
          <w:rFonts w:eastAsia="Times New Roman"/>
          <w:bdr w:val="nil"/>
        </w:rPr>
        <w:t>,</w:t>
      </w:r>
      <w:r w:rsidR="00B60BAA">
        <w:rPr>
          <w:rFonts w:eastAsia="Times New Roman"/>
          <w:bdr w:val="nil"/>
        </w:rPr>
        <w:t xml:space="preserve"> da A</w:t>
      </w:r>
      <w:r w:rsidRPr="00E93C7D">
        <w:rPr>
          <w:rFonts w:eastAsia="Times New Roman"/>
          <w:bdr w:val="nil"/>
        </w:rPr>
        <w:t>dministração</w:t>
      </w:r>
      <w:r w:rsidR="00487A53">
        <w:rPr>
          <w:rFonts w:eastAsia="Times New Roman"/>
          <w:bdr w:val="nil"/>
        </w:rPr>
        <w:t xml:space="preserve"> e do estudo elaborado pela Consultoria </w:t>
      </w:r>
      <w:r w:rsidR="00487A53">
        <w:t>PricewaterhouseCoopers</w:t>
      </w:r>
      <w:r w:rsidR="00487A53">
        <w:rPr>
          <w:rFonts w:eastAsia="Times New Roman"/>
          <w:bdr w:val="nil"/>
        </w:rPr>
        <w:t xml:space="preserve"> (PwC), contratada para realização de </w:t>
      </w:r>
      <w:r w:rsidR="00487A53" w:rsidRPr="00487A53">
        <w:rPr>
          <w:rFonts w:eastAsia="Times New Roman"/>
          <w:i/>
          <w:bdr w:val="nil"/>
        </w:rPr>
        <w:t>Due Diligence</w:t>
      </w:r>
      <w:r w:rsidRPr="00E93C7D">
        <w:rPr>
          <w:rFonts w:eastAsia="Times New Roman"/>
          <w:bdr w:val="nil"/>
        </w:rPr>
        <w:t>, foi considerado provável ou possível (Nota 22.b) o risco de perda de aç</w:t>
      </w:r>
      <w:r w:rsidR="00E93C7D">
        <w:rPr>
          <w:rFonts w:eastAsia="Times New Roman"/>
          <w:bdr w:val="nil"/>
        </w:rPr>
        <w:t>ões</w:t>
      </w:r>
      <w:r w:rsidRPr="00E93C7D">
        <w:rPr>
          <w:rFonts w:eastAsia="Times New Roman"/>
          <w:bdr w:val="nil"/>
        </w:rPr>
        <w:t xml:space="preserve"> judicia</w:t>
      </w:r>
      <w:r w:rsidR="00E93C7D">
        <w:rPr>
          <w:rFonts w:eastAsia="Times New Roman"/>
          <w:bdr w:val="nil"/>
        </w:rPr>
        <w:t>is</w:t>
      </w:r>
      <w:r w:rsidRPr="00E93C7D">
        <w:rPr>
          <w:rFonts w:eastAsia="Times New Roman"/>
          <w:bdr w:val="nil"/>
        </w:rPr>
        <w:t xml:space="preserve"> ou administrativa</w:t>
      </w:r>
      <w:r w:rsidR="00E93C7D">
        <w:rPr>
          <w:rFonts w:eastAsia="Times New Roman"/>
          <w:bdr w:val="nil"/>
        </w:rPr>
        <w:t>s</w:t>
      </w:r>
      <w:r w:rsidRPr="00E93C7D">
        <w:rPr>
          <w:rFonts w:eastAsia="Times New Roman"/>
          <w:bdr w:val="nil"/>
        </w:rPr>
        <w:t xml:space="preserve">, </w:t>
      </w:r>
      <w:r w:rsidR="000264A8">
        <w:rPr>
          <w:rFonts w:eastAsia="Times New Roman"/>
          <w:bdr w:val="nil"/>
        </w:rPr>
        <w:t xml:space="preserve">considerando </w:t>
      </w:r>
      <w:r w:rsidR="006277B7">
        <w:rPr>
          <w:rFonts w:eastAsia="Times New Roman"/>
          <w:bdr w:val="nil"/>
        </w:rPr>
        <w:t xml:space="preserve">a </w:t>
      </w:r>
      <w:r w:rsidRPr="00E93C7D">
        <w:rPr>
          <w:rFonts w:eastAsia="Times New Roman"/>
          <w:bdr w:val="nil"/>
        </w:rPr>
        <w:t>saída de recursos para a liquidação das obrigações, e quando os montantes envolvidos forem mensuráveis com suficiente segurança.</w:t>
      </w:r>
    </w:p>
    <w:p w:rsidR="00B726D8" w:rsidRPr="00663A5C"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B726D8" w:rsidRPr="00BF2605" w:rsidRDefault="00C90449" w:rsidP="009352A1">
      <w:pPr>
        <w:pStyle w:val="03-SubttulodeNota"/>
        <w:rPr>
          <w:rFonts w:eastAsia="Times New Roman"/>
          <w:bdr w:val="nil"/>
        </w:rPr>
      </w:pPr>
      <w:r w:rsidRPr="00BF2605">
        <w:rPr>
          <w:rFonts w:eastAsia="Times New Roman"/>
          <w:bdr w:val="nil"/>
        </w:rPr>
        <w:t xml:space="preserve">Descontos </w:t>
      </w:r>
      <w:r>
        <w:rPr>
          <w:rFonts w:eastAsia="Times New Roman"/>
          <w:bdr w:val="nil"/>
        </w:rPr>
        <w:t>f</w:t>
      </w:r>
      <w:r w:rsidRPr="00BF2605">
        <w:rPr>
          <w:rFonts w:eastAsia="Times New Roman"/>
          <w:bdr w:val="nil"/>
        </w:rPr>
        <w:t xml:space="preserve">inanceiros </w:t>
      </w:r>
      <w:r>
        <w:rPr>
          <w:rFonts w:eastAsia="Times New Roman"/>
          <w:bdr w:val="nil"/>
        </w:rPr>
        <w:t>c</w:t>
      </w:r>
      <w:r w:rsidRPr="00BF2605">
        <w:rPr>
          <w:rFonts w:eastAsia="Times New Roman"/>
          <w:bdr w:val="nil"/>
        </w:rPr>
        <w:t>oncedidos</w:t>
      </w:r>
    </w:p>
    <w:p w:rsidR="00B726D8"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B726D8" w:rsidRPr="00BF2605" w:rsidRDefault="00C90449" w:rsidP="009352A1">
      <w:pPr>
        <w:pStyle w:val="03-SubttulodeNota"/>
        <w:rPr>
          <w:rFonts w:eastAsia="Times New Roman"/>
          <w:bdr w:val="nil"/>
        </w:rPr>
      </w:pPr>
      <w:r w:rsidRPr="00BF2605">
        <w:rPr>
          <w:rFonts w:eastAsia="Times New Roman"/>
          <w:bdr w:val="nil"/>
        </w:rPr>
        <w:t xml:space="preserve">Moeda </w:t>
      </w:r>
      <w:r>
        <w:rPr>
          <w:rFonts w:eastAsia="Times New Roman"/>
          <w:bdr w:val="nil"/>
        </w:rPr>
        <w:t>f</w:t>
      </w:r>
      <w:r w:rsidRPr="00BF2605">
        <w:rPr>
          <w:rFonts w:eastAsia="Times New Roman"/>
          <w:bdr w:val="nil"/>
        </w:rPr>
        <w:t>uncional</w:t>
      </w:r>
      <w:r>
        <w:rPr>
          <w:rFonts w:eastAsia="Times New Roman"/>
          <w:bdr w:val="nil"/>
        </w:rPr>
        <w:t xml:space="preserve"> e de apresentação</w:t>
      </w:r>
    </w:p>
    <w:p w:rsidR="00B726D8" w:rsidRDefault="00C90449" w:rsidP="00B726D8">
      <w:pPr>
        <w:pStyle w:val="01-Textonormal"/>
        <w:pBdr>
          <w:top w:val="nil"/>
          <w:left w:val="nil"/>
          <w:bottom w:val="nil"/>
          <w:right w:val="nil"/>
          <w:between w:val="nil"/>
          <w:bar w:val="nil"/>
        </w:pBdr>
        <w:rPr>
          <w:rFonts w:eastAsia="Times New Roman"/>
          <w:bdr w:val="nil"/>
        </w:rPr>
      </w:pPr>
      <w:r w:rsidRPr="00663A5C">
        <w:rPr>
          <w:rFonts w:eastAsia="Times New Roman"/>
          <w:bdr w:val="nil"/>
        </w:rPr>
        <w:t>A moeda funcional e de apresentação das demonstrações contábeis da BB Turismo é o Real (R$).</w:t>
      </w:r>
    </w:p>
    <w:p w:rsidR="00B726D8" w:rsidRPr="00100D37" w:rsidRDefault="00C90449" w:rsidP="009352A1">
      <w:pPr>
        <w:pStyle w:val="03-SubttulodeNota"/>
        <w:rPr>
          <w:rFonts w:eastAsia="Times New Roman"/>
          <w:bdr w:val="nil"/>
        </w:rPr>
      </w:pPr>
      <w:r w:rsidRPr="00100D37">
        <w:rPr>
          <w:rFonts w:eastAsia="Times New Roman"/>
          <w:bdr w:val="nil"/>
        </w:rPr>
        <w:t>Conversão de operações em moeda estrangeira</w:t>
      </w:r>
    </w:p>
    <w:p w:rsidR="00B726D8" w:rsidRPr="00192B3C" w:rsidRDefault="00C90449" w:rsidP="00B726D8">
      <w:pPr>
        <w:pStyle w:val="01-Textonormal"/>
        <w:pBdr>
          <w:top w:val="nil"/>
          <w:left w:val="nil"/>
          <w:bottom w:val="nil"/>
          <w:right w:val="nil"/>
          <w:between w:val="nil"/>
          <w:bar w:val="nil"/>
        </w:pBdr>
        <w:rPr>
          <w:rFonts w:eastAsia="Times New Roman"/>
          <w:bdr w:val="nil"/>
        </w:rPr>
      </w:pPr>
      <w:r w:rsidRPr="00192B3C">
        <w:rPr>
          <w:rFonts w:eastAsia="Times New Roman"/>
          <w:bdr w:val="nil"/>
        </w:rPr>
        <w:t>As transações em moeda estrangeira são inicialmente registradas à taxa de câmbio da moeda funcional em vigor na data da transação.</w:t>
      </w:r>
    </w:p>
    <w:p w:rsidR="00B726D8" w:rsidRDefault="00C90449" w:rsidP="00B726D8">
      <w:pPr>
        <w:pStyle w:val="01-Textonormal"/>
        <w:pBdr>
          <w:top w:val="nil"/>
          <w:left w:val="nil"/>
          <w:bottom w:val="nil"/>
          <w:right w:val="nil"/>
          <w:between w:val="nil"/>
          <w:bar w:val="nil"/>
        </w:pBdr>
        <w:rPr>
          <w:rFonts w:eastAsia="Times New Roman"/>
          <w:bdr w:val="nil"/>
        </w:rPr>
      </w:pPr>
      <w:r w:rsidRPr="00192B3C">
        <w:rPr>
          <w:rFonts w:eastAsia="Times New Roman"/>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B726D8" w:rsidRPr="00CD4B23" w:rsidRDefault="00C90449" w:rsidP="009352A1">
      <w:pPr>
        <w:pStyle w:val="03-SubttulodeNota"/>
        <w:rPr>
          <w:rFonts w:eastAsia="Times New Roman"/>
          <w:bdr w:val="nil"/>
        </w:rPr>
      </w:pPr>
      <w:r w:rsidRPr="00CD4B23">
        <w:rPr>
          <w:rFonts w:eastAsia="Times New Roman"/>
          <w:bdr w:val="nil"/>
        </w:rPr>
        <w:t>Gerenciamento de riscos</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Os instrumentos financeiros da BB Turismo encontram-se registrados em contas patrimoniais e estão compreendidos principalmente pelas contas-correntes bancárias, créditos a receber e fornecedores, todos classificados como Obrigações e Recebíveis. A Empresa não opera com instrumentos financeiros derivativos.</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Os riscos advindos do uso de instrumentos financeiros estão relacionados a:</w:t>
      </w:r>
    </w:p>
    <w:p w:rsidR="00B726D8" w:rsidRDefault="00C90449" w:rsidP="00B726D8">
      <w:pPr>
        <w:pStyle w:val="01-Textonormal"/>
        <w:pBdr>
          <w:top w:val="nil"/>
          <w:left w:val="nil"/>
          <w:bottom w:val="nil"/>
          <w:right w:val="nil"/>
          <w:between w:val="nil"/>
          <w:bar w:val="nil"/>
        </w:pBdr>
        <w:rPr>
          <w:rFonts w:eastAsia="Times New Roman"/>
          <w:snapToGrid w:val="0"/>
          <w:bdr w:val="nil"/>
        </w:rPr>
      </w:pPr>
      <w:r>
        <w:rPr>
          <w:rFonts w:eastAsia="Times New Roman"/>
          <w:snapToGrid w:val="0"/>
          <w:u w:val="single"/>
          <w:bdr w:val="nil"/>
        </w:rPr>
        <w:t>Risco de crédito</w:t>
      </w:r>
      <w:r>
        <w:rPr>
          <w:rFonts w:eastAsia="Times New Roman"/>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rFonts w:eastAsia="Times New Roman"/>
          <w:snapToGrid w:val="0"/>
          <w:color w:val="FF0000"/>
          <w:bdr w:val="nil"/>
        </w:rPr>
        <w:t xml:space="preserve"> </w:t>
      </w:r>
      <w:r w:rsidRPr="00C116EE">
        <w:rPr>
          <w:rFonts w:eastAsia="Times New Roman"/>
          <w:snapToGrid w:val="0"/>
          <w:bdr w:val="nil"/>
        </w:rPr>
        <w:t>contábeis (Notas 4, 5 e 6).</w:t>
      </w:r>
    </w:p>
    <w:p w:rsidR="00B726D8" w:rsidRDefault="00C90449" w:rsidP="00B726D8">
      <w:pPr>
        <w:pStyle w:val="Default"/>
        <w:pBdr>
          <w:top w:val="nil"/>
          <w:left w:val="nil"/>
          <w:bottom w:val="nil"/>
          <w:right w:val="nil"/>
          <w:between w:val="nil"/>
          <w:bar w:val="nil"/>
        </w:pBdr>
        <w:spacing w:before="120" w:after="120" w:line="276" w:lineRule="auto"/>
        <w:jc w:val="both"/>
        <w:rPr>
          <w:rFonts w:eastAsia="Calibri"/>
          <w:bdr w:val="nil"/>
        </w:rPr>
      </w:pPr>
      <w:r>
        <w:rPr>
          <w:rFonts w:ascii="Arial" w:eastAsia="Calibri" w:hAnsi="Arial" w:cs="Arial"/>
          <w:snapToGrid w:val="0"/>
          <w:color w:val="auto"/>
          <w:sz w:val="18"/>
          <w:szCs w:val="18"/>
          <w:u w:val="single"/>
          <w:bdr w:val="nil"/>
        </w:rPr>
        <w:t>Risco de liquidez</w:t>
      </w:r>
      <w:r>
        <w:rPr>
          <w:rFonts w:ascii="Arial" w:eastAsia="Calibri" w:hAnsi="Arial" w:cs="Arial"/>
          <w:snapToGrid w:val="0"/>
          <w:color w:val="auto"/>
          <w:sz w:val="18"/>
          <w:szCs w:val="18"/>
          <w:bdr w:val="nil"/>
        </w:rPr>
        <w:t>:</w:t>
      </w:r>
      <w:r>
        <w:rPr>
          <w:rFonts w:ascii="Arial" w:eastAsia="Calibri" w:hAnsi="Arial" w:cs="Arial"/>
          <w:color w:val="auto"/>
          <w:sz w:val="18"/>
          <w:szCs w:val="18"/>
          <w:bdr w:val="nil"/>
        </w:rPr>
        <w:t xml:space="preserve"> é </w:t>
      </w:r>
      <w:r>
        <w:rPr>
          <w:rFonts w:ascii="Arial" w:eastAsia="Calibri"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w:t>
      </w:r>
      <w:r>
        <w:rPr>
          <w:rFonts w:ascii="Arial" w:eastAsia="Calibri" w:hAnsi="Arial" w:cs="Arial"/>
          <w:iCs/>
          <w:color w:val="auto"/>
          <w:sz w:val="18"/>
          <w:szCs w:val="18"/>
          <w:bdr w:val="nil"/>
        </w:rPr>
        <w:lastRenderedPageBreak/>
        <w:t xml:space="preserve">e sem incorrer em perdas significativas. </w:t>
      </w:r>
      <w:r>
        <w:rPr>
          <w:rFonts w:ascii="Arial" w:eastAsia="Calibri" w:hAnsi="Arial" w:cs="Arial"/>
          <w:color w:val="auto"/>
          <w:sz w:val="18"/>
          <w:szCs w:val="18"/>
          <w:bdr w:val="nil"/>
        </w:rPr>
        <w:t>Os principais passivos financeiros estão representados pelas obrigações decorrentes de fornecedores e obrigações sociais e trabalhistas.</w:t>
      </w:r>
    </w:p>
    <w:p w:rsidR="00B726D8" w:rsidRDefault="00C90449" w:rsidP="00B726D8">
      <w:pPr>
        <w:pStyle w:val="01-Textonormal"/>
        <w:pBdr>
          <w:top w:val="nil"/>
          <w:left w:val="nil"/>
          <w:bottom w:val="nil"/>
          <w:right w:val="nil"/>
          <w:between w:val="nil"/>
          <w:bar w:val="nil"/>
        </w:pBdr>
        <w:rPr>
          <w:rFonts w:eastAsia="Times New Roman"/>
          <w:bdr w:val="nil"/>
        </w:rPr>
      </w:pPr>
      <w:r>
        <w:rPr>
          <w:rFonts w:eastAsia="Times New Roman"/>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B726D8" w:rsidRDefault="00C90449" w:rsidP="00B726D8">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B726D8" w:rsidRPr="000C5ECB" w:rsidRDefault="00C90449" w:rsidP="00B726D8">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eastAsia="Calibri"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B726D8" w:rsidRDefault="00C90449" w:rsidP="00B726D8">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B726D8" w:rsidRDefault="00C90449" w:rsidP="00B726D8">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B726D8" w:rsidRDefault="00C90449" w:rsidP="00B726D8">
      <w:pPr>
        <w:pStyle w:val="Default"/>
        <w:pBdr>
          <w:top w:val="nil"/>
          <w:left w:val="nil"/>
          <w:bottom w:val="nil"/>
          <w:right w:val="nil"/>
          <w:between w:val="nil"/>
          <w:bar w:val="nil"/>
        </w:pBdr>
        <w:tabs>
          <w:tab w:val="left" w:pos="0"/>
        </w:tabs>
        <w:spacing w:before="120" w:after="120" w:line="276" w:lineRule="auto"/>
        <w:jc w:val="both"/>
        <w:rPr>
          <w:rFonts w:ascii="Arial" w:eastAsia="Calibri"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eastAsia="Calibri" w:hAnsi="Arial" w:cs="Arial"/>
          <w:iCs/>
          <w:color w:val="auto"/>
          <w:sz w:val="18"/>
          <w:szCs w:val="18"/>
          <w:bdr w:val="nil"/>
        </w:rPr>
        <w:t xml:space="preserve"> governamentais, comunidade ou supervisores que pode afetar adversamente a sustentabilidade do negócio.</w:t>
      </w:r>
    </w:p>
    <w:p w:rsidR="00B726D8" w:rsidRDefault="00C90449" w:rsidP="00B726D8">
      <w:pPr>
        <w:pStyle w:val="01-Textonormal"/>
        <w:pBdr>
          <w:top w:val="nil"/>
          <w:left w:val="nil"/>
          <w:bottom w:val="nil"/>
          <w:right w:val="nil"/>
          <w:between w:val="nil"/>
          <w:bar w:val="nil"/>
        </w:pBdr>
        <w:rPr>
          <w:rFonts w:eastAsia="Times New Roman"/>
          <w:bdr w:val="nil"/>
        </w:rPr>
      </w:pPr>
      <w:r w:rsidRPr="000C5ECB">
        <w:rPr>
          <w:rFonts w:eastAsia="Times New Roman"/>
          <w:u w:val="single"/>
          <w:bdr w:val="nil"/>
        </w:rPr>
        <w:t>Risco de Conformidade</w:t>
      </w:r>
      <w:r w:rsidRPr="000C5ECB">
        <w:rPr>
          <w:rFonts w:eastAsia="Times New Roman"/>
          <w:bdr w:val="nil"/>
        </w:rPr>
        <w:t xml:space="preserve">:  </w:t>
      </w:r>
      <w:r>
        <w:rPr>
          <w:rFonts w:eastAsia="Times New Roman"/>
          <w:bdr w:val="nil"/>
        </w:rPr>
        <w:t>possibilidade de perdas financeiras ou de reputação resultantes de falha no cumprimento de leis, regulamentos, normas internas, códigos de conduta e diretrizes estabelecidas para o negócio e atividades da organização.</w:t>
      </w:r>
    </w:p>
    <w:p w:rsidR="00B726D8" w:rsidRPr="00396DF0" w:rsidRDefault="00C90449" w:rsidP="009352A1">
      <w:pPr>
        <w:pStyle w:val="03-SubttulodeNota"/>
        <w:rPr>
          <w:rFonts w:eastAsia="Times New Roman"/>
          <w:bdr w:val="nil"/>
        </w:rPr>
      </w:pPr>
      <w:r w:rsidRPr="00396DF0">
        <w:rPr>
          <w:rFonts w:eastAsia="Times New Roman"/>
          <w:bdr w:val="nil"/>
        </w:rPr>
        <w:t>Norma e pronunciamento emitido e adotado durante o período de 2019</w:t>
      </w:r>
    </w:p>
    <w:p w:rsidR="00B726D8" w:rsidRPr="00EF7D91" w:rsidRDefault="00C90449" w:rsidP="00EF7D91">
      <w:pPr>
        <w:pStyle w:val="01-Textonormal"/>
        <w:pBdr>
          <w:top w:val="nil"/>
          <w:left w:val="nil"/>
          <w:bottom w:val="nil"/>
          <w:right w:val="nil"/>
          <w:between w:val="nil"/>
          <w:bar w:val="nil"/>
        </w:pBdr>
        <w:rPr>
          <w:rFonts w:eastAsia="Times New Roman"/>
          <w:bdr w:val="nil"/>
        </w:rPr>
      </w:pPr>
      <w:r w:rsidRPr="00EF7D91">
        <w:rPr>
          <w:rFonts w:eastAsia="Times New Roman"/>
          <w:bdr w:val="nil"/>
        </w:rPr>
        <w:t>O CPC 06 (R2) – operações de arrendamento mercantil, aprovado em outubro de 2017, entrou em vigor a partir de 01.01.2019. A norma introduz um modelo abrangente para identificação de acordos de arrendamento e tratamentos contábeis para arrendatários e arrendadores, justificando as atuais orientações.</w:t>
      </w:r>
    </w:p>
    <w:p w:rsidR="00B726D8" w:rsidRDefault="00C90449" w:rsidP="00EF7D91">
      <w:pPr>
        <w:pStyle w:val="01-Textonormal"/>
        <w:pBdr>
          <w:top w:val="nil"/>
          <w:left w:val="nil"/>
          <w:bottom w:val="nil"/>
          <w:right w:val="nil"/>
          <w:between w:val="nil"/>
          <w:bar w:val="nil"/>
        </w:pBdr>
        <w:rPr>
          <w:bdr w:val="nil"/>
        </w:rPr>
      </w:pPr>
      <w:r w:rsidRPr="00EF7D91">
        <w:rPr>
          <w:rFonts w:eastAsia="Times New Roman"/>
          <w:bdr w:val="nil"/>
        </w:rPr>
        <w:t>A BB Turismo optou por utilizar o expediente prático previsto na norma, conforme item C3 (b) do apêndice C, que é o de</w:t>
      </w:r>
      <w:r>
        <w:rPr>
          <w:bdr w:val="nil"/>
        </w:rPr>
        <w:t xml:space="preserve"> não aplicar o pronunciamento a contratos que não foram identificados anteriormente como contendo arrendamento. Neste sentido, a BB Turismo não apurou efeitos pela adoção do pronunciamento no período, uma vez que não possuía contratos identificados com esta característica até 31.12.2018.</w:t>
      </w:r>
    </w:p>
    <w:p w:rsidR="00C225C5" w:rsidRPr="008E036D" w:rsidRDefault="00C90449" w:rsidP="00B726D8">
      <w:pPr>
        <w:pStyle w:val="01-Textonormal"/>
        <w:pBdr>
          <w:top w:val="nil"/>
          <w:left w:val="nil"/>
          <w:bottom w:val="nil"/>
          <w:right w:val="nil"/>
          <w:between w:val="nil"/>
          <w:bar w:val="nil"/>
        </w:pBdr>
        <w:rPr>
          <w:rFonts w:eastAsia="Times New Roman"/>
          <w:bdr w:val="nil"/>
        </w:rPr>
      </w:pPr>
      <w:r>
        <w:t xml:space="preserve"> </w:t>
      </w:r>
    </w:p>
    <w:p w:rsidR="00B726D8" w:rsidRPr="001618F9" w:rsidRDefault="00C90449" w:rsidP="00A452A7">
      <w:pPr>
        <w:pStyle w:val="02-TtulodeNota"/>
        <w:rPr>
          <w:rFonts w:eastAsia="Times New Roman"/>
          <w:bdr w:val="nil"/>
        </w:rPr>
      </w:pPr>
      <w:r w:rsidRPr="001618F9">
        <w:rPr>
          <w:rFonts w:eastAsia="Times New Roman" w:cs="Times New Roman"/>
          <w:color w:val="000000"/>
          <w:bdr w:val="nil"/>
        </w:rPr>
        <w:t>4</w:t>
      </w:r>
      <w:r>
        <w:rPr>
          <w:rFonts w:eastAsia="Times New Roman" w:cs="Times New Roman"/>
          <w:color w:val="000000"/>
          <w:bdr w:val="nil"/>
        </w:rPr>
        <w:t xml:space="preserve"> - </w:t>
      </w:r>
      <w:r w:rsidRPr="001618F9">
        <w:rPr>
          <w:rFonts w:eastAsia="Times New Roman"/>
          <w:bdr w:val="nil"/>
        </w:rPr>
        <w:t>Caixa e Equivalentes de Caixa</w:t>
      </w:r>
    </w:p>
    <w:tbl>
      <w:tblPr>
        <w:tblW w:w="9750" w:type="dxa"/>
        <w:tblLayout w:type="fixed"/>
        <w:tblLook w:val="0600" w:firstRow="0" w:lastRow="0" w:firstColumn="0" w:lastColumn="0" w:noHBand="1" w:noVBand="1"/>
      </w:tblPr>
      <w:tblGrid>
        <w:gridCol w:w="6450"/>
        <w:gridCol w:w="1650"/>
        <w:gridCol w:w="1650"/>
      </w:tblGrid>
      <w:tr w:rsidR="00A0076B">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Aplicações financeiras - operações compromissadas</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31.343</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7.958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Depósitos bancários</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530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1.019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val="en-US" w:eastAsia="en-US"/>
              </w:rPr>
              <w:t>Caixa</w:t>
            </w:r>
          </w:p>
        </w:tc>
        <w:tc>
          <w:tcPr>
            <w:tcW w:w="1650"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31.877</w:t>
            </w:r>
          </w:p>
        </w:tc>
        <w:tc>
          <w:tcPr>
            <w:tcW w:w="1650"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8.980</w:t>
            </w:r>
          </w:p>
        </w:tc>
      </w:tr>
    </w:tbl>
    <w:p w:rsidR="00A0076B" w:rsidRDefault="00A0076B">
      <w:pPr>
        <w:pBdr>
          <w:top w:val="nil"/>
          <w:left w:val="nil"/>
          <w:bottom w:val="nil"/>
          <w:right w:val="nil"/>
          <w:between w:val="nil"/>
          <w:bar w:val="nil"/>
        </w:pBdr>
        <w:spacing w:before="0" w:after="200"/>
        <w:jc w:val="left"/>
        <w:rPr>
          <w:sz w:val="22"/>
          <w:szCs w:val="22"/>
          <w:bdr w:val="nil"/>
        </w:rPr>
      </w:pPr>
    </w:p>
    <w:p w:rsidR="00B726D8" w:rsidRPr="00965714" w:rsidRDefault="00C90449" w:rsidP="00A452A7">
      <w:pPr>
        <w:pStyle w:val="02-TtulodeNota"/>
        <w:rPr>
          <w:rFonts w:eastAsia="Times New Roman"/>
          <w:bdr w:val="nil"/>
        </w:rPr>
      </w:pPr>
      <w:r w:rsidRPr="00585935">
        <w:rPr>
          <w:rFonts w:eastAsia="Times New Roman"/>
          <w:bdr w:val="nil"/>
        </w:rPr>
        <w:lastRenderedPageBreak/>
        <w:t>5</w:t>
      </w:r>
      <w:r>
        <w:rPr>
          <w:rFonts w:eastAsia="Times New Roman"/>
          <w:bdr w:val="nil"/>
        </w:rPr>
        <w:t xml:space="preserve"> - </w:t>
      </w:r>
      <w:r w:rsidRPr="00965714">
        <w:rPr>
          <w:rFonts w:eastAsia="Times New Roman"/>
          <w:bdr w:val="nil"/>
        </w:rPr>
        <w:t>Contas a receber</w:t>
      </w:r>
    </w:p>
    <w:tbl>
      <w:tblPr>
        <w:tblW w:w="9750" w:type="dxa"/>
        <w:tblLayout w:type="fixed"/>
        <w:tblLook w:val="0600" w:firstRow="0" w:lastRow="0" w:firstColumn="0" w:lastColumn="0" w:noHBand="1" w:noVBand="1"/>
      </w:tblPr>
      <w:tblGrid>
        <w:gridCol w:w="6450"/>
        <w:gridCol w:w="1650"/>
        <w:gridCol w:w="1650"/>
      </w:tblGrid>
      <w:tr w:rsidR="00A0076B">
        <w:trPr>
          <w:cantSplit/>
          <w:trHeight w:val="225"/>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8.597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18.001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2.458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2.435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Comissões a receber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(1.100)</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(937)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11.146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21.293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11.146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21.293</w:t>
            </w:r>
          </w:p>
        </w:tc>
      </w:tr>
    </w:tbl>
    <w:p w:rsidR="00B726D8" w:rsidRPr="00921B0E" w:rsidRDefault="00B726D8">
      <w:pPr>
        <w:pStyle w:val="07-Legenda"/>
        <w:pBdr>
          <w:top w:val="nil"/>
          <w:left w:val="nil"/>
          <w:bottom w:val="nil"/>
          <w:right w:val="nil"/>
          <w:between w:val="nil"/>
          <w:bar w:val="nil"/>
        </w:pBdr>
        <w:rPr>
          <w:rFonts w:ascii="Arial" w:eastAsia="Times New Roman" w:hAnsi="Arial" w:cs="Arial"/>
          <w:sz w:val="18"/>
          <w:szCs w:val="18"/>
          <w:bdr w:val="nil"/>
        </w:rPr>
      </w:pPr>
    </w:p>
    <w:p w:rsidR="00B726D8" w:rsidRPr="006270B9" w:rsidRDefault="00C90449" w:rsidP="00C425A7">
      <w:pPr>
        <w:pStyle w:val="03-SubttulodeNota"/>
        <w:numPr>
          <w:ilvl w:val="0"/>
          <w:numId w:val="0"/>
        </w:numPr>
        <w:ind w:left="360" w:hanging="360"/>
        <w:rPr>
          <w:rFonts w:ascii="Times New Roman" w:eastAsia="Times New Roman" w:hAnsi="Times New Roman" w:cs="Times New Roman"/>
          <w:bdr w:val="nil"/>
        </w:rPr>
      </w:pPr>
      <w:r w:rsidRPr="006270B9">
        <w:rPr>
          <w:rFonts w:eastAsia="Times New Roman"/>
          <w:bdr w:val="nil"/>
        </w:rPr>
        <w:t xml:space="preserve">Constituição </w:t>
      </w:r>
      <w:r>
        <w:rPr>
          <w:rFonts w:eastAsia="Times New Roman"/>
          <w:bdr w:val="nil"/>
        </w:rPr>
        <w:t>da Provisão por Níveis de Risco</w:t>
      </w:r>
    </w:p>
    <w:tbl>
      <w:tblPr>
        <w:tblW w:w="9975" w:type="dxa"/>
        <w:tblLayout w:type="fixed"/>
        <w:tblLook w:val="0600" w:firstRow="0" w:lastRow="0" w:firstColumn="0" w:lastColumn="0" w:noHBand="1" w:noVBand="1"/>
      </w:tblPr>
      <w:tblGrid>
        <w:gridCol w:w="1185"/>
        <w:gridCol w:w="1229"/>
        <w:gridCol w:w="975"/>
        <w:gridCol w:w="120"/>
        <w:gridCol w:w="1574"/>
        <w:gridCol w:w="1574"/>
        <w:gridCol w:w="30"/>
        <w:gridCol w:w="120"/>
        <w:gridCol w:w="1574"/>
        <w:gridCol w:w="1574"/>
        <w:gridCol w:w="20"/>
      </w:tblGrid>
      <w:tr w:rsidR="00A0076B">
        <w:trPr>
          <w:cantSplit/>
          <w:trHeight w:val="300"/>
        </w:trPr>
        <w:tc>
          <w:tcPr>
            <w:tcW w:w="11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9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185"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975"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1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31.03.2019</w:t>
            </w:r>
          </w:p>
        </w:tc>
        <w:tc>
          <w:tcPr>
            <w:tcW w:w="3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315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c>
          <w:tcPr>
            <w:tcW w:w="15"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18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97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3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10.413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20.336</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97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1.071</w:t>
            </w:r>
          </w:p>
        </w:tc>
        <w:tc>
          <w:tcPr>
            <w:tcW w:w="3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18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12.246</w:t>
            </w: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1.100</w:t>
            </w:r>
          </w:p>
        </w:tc>
        <w:tc>
          <w:tcPr>
            <w:tcW w:w="3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22.230</w:t>
            </w:r>
          </w:p>
        </w:tc>
        <w:tc>
          <w:tcPr>
            <w:tcW w:w="157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bl>
    <w:p w:rsidR="00B726D8" w:rsidRDefault="00C90449" w:rsidP="00B726D8">
      <w:pPr>
        <w:pStyle w:val="07-Legenda"/>
        <w:pBdr>
          <w:top w:val="nil"/>
          <w:left w:val="nil"/>
          <w:bottom w:val="nil"/>
          <w:right w:val="nil"/>
          <w:between w:val="nil"/>
          <w:bar w:val="nil"/>
        </w:pBdr>
        <w:rPr>
          <w:rFonts w:eastAsia="Times New Roman"/>
          <w:bdr w:val="nil"/>
        </w:rPr>
      </w:pPr>
      <w:r>
        <w:rPr>
          <w:rFonts w:eastAsia="Times New Roman"/>
          <w:bdr w:val="nil"/>
        </w:rPr>
        <w:t xml:space="preserve">(1)  Inclui, em 31.03.2019, operações com o controlador Banco do Brasil no montante de R$ 6.126 </w:t>
      </w:r>
      <w:r w:rsidRPr="008E4C17">
        <w:rPr>
          <w:rFonts w:eastAsia="Times New Roman"/>
          <w:bdr w:val="nil"/>
        </w:rPr>
        <w:t>mil</w:t>
      </w:r>
      <w:r>
        <w:rPr>
          <w:rFonts w:eastAsia="Times New Roman"/>
          <w:bdr w:val="nil"/>
        </w:rPr>
        <w:t xml:space="preserve"> (R$ 15.075 mil em 31.12.2018)</w:t>
      </w:r>
      <w:r w:rsidRPr="008E4C17">
        <w:rPr>
          <w:rFonts w:eastAsia="Times New Roman"/>
          <w:bdr w:val="nil"/>
        </w:rPr>
        <w:t xml:space="preserve"> </w:t>
      </w:r>
      <w:r>
        <w:rPr>
          <w:rFonts w:eastAsia="Times New Roman"/>
          <w:bdr w:val="nil"/>
        </w:rPr>
        <w:t xml:space="preserve">sem constituição de provisão, conforme nova metodologia aprovada pela empresa para atendimento às novas regras previstas no CPC 48. </w:t>
      </w:r>
    </w:p>
    <w:p w:rsidR="00B726D8" w:rsidRPr="00AD4066" w:rsidRDefault="00B726D8" w:rsidP="00B726D8">
      <w:pPr>
        <w:pStyle w:val="07-Legenda"/>
        <w:pBdr>
          <w:top w:val="nil"/>
          <w:left w:val="nil"/>
          <w:bottom w:val="nil"/>
          <w:right w:val="nil"/>
          <w:between w:val="nil"/>
          <w:bar w:val="nil"/>
        </w:pBdr>
        <w:rPr>
          <w:rFonts w:eastAsia="Times New Roman"/>
          <w:color w:val="FF0000"/>
          <w:sz w:val="16"/>
          <w:szCs w:val="16"/>
          <w:bdr w:val="nil"/>
        </w:rPr>
      </w:pPr>
    </w:p>
    <w:p w:rsidR="00B726D8" w:rsidRPr="007F2DD0" w:rsidRDefault="00C90449" w:rsidP="00B726D8">
      <w:pPr>
        <w:pStyle w:val="Corpodetexto"/>
        <w:keepNext/>
        <w:keepLines/>
        <w:pBdr>
          <w:top w:val="nil"/>
          <w:left w:val="nil"/>
          <w:bottom w:val="nil"/>
          <w:right w:val="nil"/>
          <w:between w:val="nil"/>
          <w:bar w:val="nil"/>
        </w:pBdr>
        <w:tabs>
          <w:tab w:val="clear" w:pos="426"/>
          <w:tab w:val="left" w:pos="708"/>
        </w:tabs>
        <w:rPr>
          <w:rFonts w:eastAsia="Times New Roman"/>
          <w:b/>
          <w:sz w:val="16"/>
          <w:szCs w:val="16"/>
          <w:bdr w:val="nil"/>
        </w:rPr>
      </w:pPr>
      <w:r w:rsidRPr="007F2DD0">
        <w:rPr>
          <w:rFonts w:eastAsia="Times New Roman"/>
          <w:b/>
          <w:sz w:val="18"/>
          <w:szCs w:val="18"/>
          <w:bdr w:val="nil"/>
        </w:rPr>
        <w:t>Movimentação da Provisão para Créditos de Liquidação Duvidosa</w:t>
      </w:r>
    </w:p>
    <w:p w:rsidR="00B726D8" w:rsidRDefault="00B726D8" w:rsidP="00B726D8">
      <w:pPr>
        <w:pStyle w:val="Corpodetexto"/>
        <w:keepLines/>
        <w:pBdr>
          <w:top w:val="nil"/>
          <w:left w:val="nil"/>
          <w:bottom w:val="nil"/>
          <w:right w:val="nil"/>
          <w:between w:val="nil"/>
          <w:bar w:val="nil"/>
        </w:pBdr>
        <w:tabs>
          <w:tab w:val="clear" w:pos="426"/>
          <w:tab w:val="left" w:pos="708"/>
        </w:tabs>
        <w:rPr>
          <w:rFonts w:eastAsia="Times New Roman"/>
          <w:sz w:val="16"/>
          <w:szCs w:val="16"/>
          <w:bdr w:val="nil"/>
        </w:rPr>
      </w:pPr>
    </w:p>
    <w:tbl>
      <w:tblPr>
        <w:tblW w:w="9750" w:type="dxa"/>
        <w:tblLayout w:type="fixed"/>
        <w:tblLook w:val="0600" w:firstRow="0" w:lastRow="0" w:firstColumn="0" w:lastColumn="0" w:noHBand="1" w:noVBand="1"/>
      </w:tblPr>
      <w:tblGrid>
        <w:gridCol w:w="6450"/>
        <w:gridCol w:w="1650"/>
        <w:gridCol w:w="1650"/>
      </w:tblGrid>
      <w:tr w:rsidR="00A0076B">
        <w:trPr>
          <w:cantSplit/>
          <w:trHeight w:val="300"/>
        </w:trPr>
        <w:tc>
          <w:tcPr>
            <w:tcW w:w="6450"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rsidP="00C225C5">
            <w:pPr>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single" w:sz="4" w:space="0" w:color="000000"/>
              <w:left w:val="nil"/>
              <w:bottom w:val="nil"/>
              <w:right w:val="nil"/>
              <w:tl2br w:val="nil"/>
              <w:tr2bl w:val="nil"/>
            </w:tcBorders>
            <w:shd w:val="clear" w:color="auto" w:fill="auto"/>
            <w:tcMar>
              <w:left w:w="40" w:type="dxa"/>
              <w:right w:w="10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1.000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rsidP="00C225C5">
            <w:pPr>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1.100</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rsidP="00C225C5">
            <w:pPr>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1.096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5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rsidP="00C225C5">
            <w:pPr>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rsidP="00C225C5">
            <w:pPr>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nil"/>
              <w:right w:val="nil"/>
              <w:tl2br w:val="nil"/>
              <w:tr2bl w:val="nil"/>
            </w:tcBorders>
            <w:shd w:val="clear" w:color="auto" w:fill="auto"/>
            <w:tcMar>
              <w:left w:w="0" w:type="dxa"/>
              <w:right w:w="0" w:type="dxa"/>
            </w:tcMar>
            <w:vAlign w:val="center"/>
          </w:tcPr>
          <w:p w:rsidR="00A0076B" w:rsidRDefault="00A0076B" w:rsidP="00C225C5">
            <w:pPr>
              <w:pBdr>
                <w:top w:val="nil"/>
                <w:left w:val="nil"/>
                <w:bottom w:val="nil"/>
                <w:right w:val="nil"/>
                <w:between w:val="nil"/>
                <w:bar w:val="nil"/>
              </w:pBdr>
              <w:spacing w:before="0" w:after="0" w:line="240" w:lineRule="auto"/>
              <w:rPr>
                <w:rFonts w:eastAsia="Arial" w:cs="Arial"/>
                <w:color w:val="000000"/>
                <w:sz w:val="16"/>
                <w:szCs w:val="22"/>
                <w:bdr w:val="nil"/>
              </w:rPr>
            </w:pPr>
          </w:p>
        </w:tc>
      </w:tr>
    </w:tbl>
    <w:p w:rsidR="00B726D8" w:rsidRPr="00724DDA" w:rsidRDefault="00C90449" w:rsidP="00A452A7">
      <w:pPr>
        <w:pStyle w:val="02-TtulodeNota"/>
        <w:rPr>
          <w:rFonts w:eastAsia="Times New Roman"/>
          <w:bdr w:val="nil"/>
        </w:rPr>
      </w:pPr>
      <w:r w:rsidRPr="00BC204C">
        <w:rPr>
          <w:rFonts w:eastAsia="Times New Roman"/>
          <w:bdr w:val="nil"/>
        </w:rPr>
        <w:t>6</w:t>
      </w:r>
      <w:r>
        <w:rPr>
          <w:rFonts w:eastAsia="Times New Roman"/>
          <w:bdr w:val="nil"/>
        </w:rPr>
        <w:t xml:space="preserve"> - </w:t>
      </w:r>
      <w:r w:rsidRPr="00724DDA">
        <w:rPr>
          <w:rFonts w:eastAsia="Times New Roman"/>
          <w:bdr w:val="nil"/>
        </w:rPr>
        <w:t>OUTROS CRÉDITOS</w:t>
      </w:r>
    </w:p>
    <w:tbl>
      <w:tblPr>
        <w:tblW w:w="9750" w:type="dxa"/>
        <w:tblLayout w:type="fixed"/>
        <w:tblLook w:val="0600" w:firstRow="0" w:lastRow="0" w:firstColumn="0" w:lastColumn="0" w:noHBand="1" w:noVBand="1"/>
      </w:tblPr>
      <w:tblGrid>
        <w:gridCol w:w="6450"/>
        <w:gridCol w:w="1665"/>
        <w:gridCol w:w="1635"/>
      </w:tblGrid>
      <w:tr w:rsidR="00A0076B">
        <w:trPr>
          <w:cantSplit/>
          <w:trHeight w:val="300"/>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31.03.2019</w:t>
            </w:r>
          </w:p>
        </w:tc>
        <w:tc>
          <w:tcPr>
            <w:tcW w:w="163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665" w:type="dxa"/>
            <w:tcBorders>
              <w:top w:val="single" w:sz="4" w:space="0" w:color="000000"/>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7.574</w:t>
            </w:r>
          </w:p>
        </w:tc>
        <w:tc>
          <w:tcPr>
            <w:tcW w:w="163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12.130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22.c)</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2.338</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3.030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956</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402</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289</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Adiantamentos diversos</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Fundo Previdencial - BBTURPREV</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Outros </w:t>
            </w:r>
            <w:r>
              <w:rPr>
                <w:rFonts w:eastAsia="Arial" w:cs="Arial"/>
                <w:color w:val="000000"/>
                <w:sz w:val="16"/>
                <w:szCs w:val="22"/>
                <w:bdr w:val="nil"/>
                <w:vertAlign w:val="superscript"/>
                <w:lang w:eastAsia="en-US"/>
              </w:rPr>
              <w:t>(1)</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340</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6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11.899</w:t>
            </w:r>
          </w:p>
        </w:tc>
        <w:tc>
          <w:tcPr>
            <w:tcW w:w="163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17.920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45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65"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3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665"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11.899</w:t>
            </w:r>
          </w:p>
        </w:tc>
        <w:tc>
          <w:tcPr>
            <w:tcW w:w="1635"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17.920</w:t>
            </w:r>
          </w:p>
        </w:tc>
      </w:tr>
    </w:tbl>
    <w:p w:rsidR="00B726D8" w:rsidRDefault="00C90449" w:rsidP="00B726D8">
      <w:pPr>
        <w:pStyle w:val="07-Legenda"/>
        <w:numPr>
          <w:ilvl w:val="0"/>
          <w:numId w:val="5"/>
        </w:numPr>
        <w:pBdr>
          <w:top w:val="nil"/>
          <w:left w:val="nil"/>
          <w:bottom w:val="nil"/>
          <w:right w:val="nil"/>
          <w:between w:val="nil"/>
          <w:bar w:val="nil"/>
        </w:pBdr>
        <w:ind w:left="284" w:hanging="284"/>
        <w:rPr>
          <w:rFonts w:ascii="Arial" w:eastAsia="Times New Roman" w:hAnsi="Arial" w:cs="Arial"/>
          <w:bdr w:val="nil"/>
        </w:rPr>
      </w:pPr>
      <w:r>
        <w:rPr>
          <w:rFonts w:ascii="Arial" w:eastAsia="Times New Roman" w:hAnsi="Arial" w:cs="Arial"/>
          <w:bdr w:val="nil"/>
        </w:rPr>
        <w:t>Referem-se, principalmente, aos valores a receber do Banco do Brasil S.A. relativos à diferença de alíquota de ISSQN e às despesas antecipadas.</w:t>
      </w:r>
    </w:p>
    <w:p w:rsidR="00B726D8" w:rsidRDefault="00C90449" w:rsidP="00B726D8">
      <w:pPr>
        <w:pStyle w:val="07-Legenda"/>
        <w:pBdr>
          <w:top w:val="nil"/>
          <w:left w:val="nil"/>
          <w:bottom w:val="nil"/>
          <w:right w:val="nil"/>
          <w:between w:val="nil"/>
          <w:bar w:val="nil"/>
        </w:pBdr>
        <w:ind w:left="0" w:firstLine="0"/>
      </w:pPr>
      <w:r>
        <w:t xml:space="preserve"> </w:t>
      </w:r>
    </w:p>
    <w:p w:rsidR="00B726D8" w:rsidRDefault="00C90449" w:rsidP="00A452A7">
      <w:pPr>
        <w:pStyle w:val="02-TtulodeNota"/>
        <w:rPr>
          <w:bdr w:val="nil"/>
        </w:rPr>
      </w:pPr>
      <w:r w:rsidRPr="00BB3A01">
        <w:rPr>
          <w:rFonts w:eastAsia="Times New Roman"/>
          <w:bdr w:val="nil"/>
        </w:rPr>
        <w:lastRenderedPageBreak/>
        <w:t>7</w:t>
      </w:r>
      <w:r>
        <w:rPr>
          <w:rFonts w:eastAsia="Times New Roman"/>
          <w:bdr w:val="nil"/>
        </w:rPr>
        <w:t xml:space="preserve"> - IMOBILIZADO</w:t>
      </w:r>
    </w:p>
    <w:tbl>
      <w:tblPr>
        <w:tblW w:w="9750" w:type="dxa"/>
        <w:tblLayout w:type="fixed"/>
        <w:tblLook w:val="0600" w:firstRow="0" w:lastRow="0" w:firstColumn="0" w:lastColumn="0" w:noHBand="1" w:noVBand="1"/>
      </w:tblPr>
      <w:tblGrid>
        <w:gridCol w:w="2173"/>
        <w:gridCol w:w="1244"/>
        <w:gridCol w:w="870"/>
        <w:gridCol w:w="105"/>
        <w:gridCol w:w="870"/>
        <w:gridCol w:w="600"/>
        <w:gridCol w:w="1079"/>
        <w:gridCol w:w="120"/>
        <w:gridCol w:w="20"/>
        <w:gridCol w:w="870"/>
        <w:gridCol w:w="1049"/>
        <w:gridCol w:w="750"/>
      </w:tblGrid>
      <w:tr w:rsidR="00A0076B">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60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550"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Trimestre/2019</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15"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670" w:type="dxa"/>
            <w:gridSpan w:val="3"/>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31.03.2019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Aquisição</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(407)</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525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(525)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(203)</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1.490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(1.490)</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(41)</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(266)</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710</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(710)</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1.399</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6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(1.357)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4.553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(4.553)</w:t>
            </w: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p w:rsidR="00A0076B" w:rsidRPr="00C225C5" w:rsidRDefault="00A0076B">
      <w:pPr>
        <w:pBdr>
          <w:top w:val="nil"/>
          <w:left w:val="nil"/>
          <w:bottom w:val="nil"/>
          <w:right w:val="nil"/>
          <w:between w:val="nil"/>
          <w:bar w:val="nil"/>
        </w:pBdr>
        <w:spacing w:before="0" w:after="200"/>
        <w:jc w:val="left"/>
        <w:rPr>
          <w:sz w:val="10"/>
          <w:szCs w:val="10"/>
          <w:bdr w:val="nil"/>
          <w:lang w:eastAsia="en-US"/>
        </w:rPr>
      </w:pPr>
    </w:p>
    <w:p w:rsidR="00A452A7" w:rsidRPr="00C225C5" w:rsidRDefault="00A452A7" w:rsidP="00A452A7">
      <w:pPr>
        <w:pStyle w:val="02-TtulodeNota"/>
        <w:rPr>
          <w:rFonts w:eastAsia="Times New Roman"/>
          <w:sz w:val="14"/>
          <w:szCs w:val="14"/>
          <w:bdr w:val="nil"/>
        </w:rPr>
      </w:pPr>
    </w:p>
    <w:p w:rsidR="00B726D8" w:rsidRDefault="00C90449" w:rsidP="00A452A7">
      <w:pPr>
        <w:pStyle w:val="02-TtulodeNota"/>
        <w:rPr>
          <w:bdr w:val="nil"/>
        </w:rPr>
      </w:pPr>
      <w:r w:rsidRPr="00B41049">
        <w:rPr>
          <w:rFonts w:eastAsia="Times New Roman"/>
          <w:bdr w:val="nil"/>
        </w:rPr>
        <w:t>8</w:t>
      </w:r>
      <w:r>
        <w:rPr>
          <w:rFonts w:eastAsia="Times New Roman"/>
          <w:bdr w:val="nil"/>
        </w:rPr>
        <w:t xml:space="preserve"> - Intangível</w:t>
      </w:r>
    </w:p>
    <w:tbl>
      <w:tblPr>
        <w:tblW w:w="9735" w:type="dxa"/>
        <w:tblLayout w:type="fixed"/>
        <w:tblLook w:val="0600" w:firstRow="0" w:lastRow="0" w:firstColumn="0" w:lastColumn="0" w:noHBand="1" w:noVBand="1"/>
      </w:tblPr>
      <w:tblGrid>
        <w:gridCol w:w="2175"/>
        <w:gridCol w:w="1245"/>
        <w:gridCol w:w="870"/>
        <w:gridCol w:w="105"/>
        <w:gridCol w:w="870"/>
        <w:gridCol w:w="600"/>
        <w:gridCol w:w="1080"/>
        <w:gridCol w:w="120"/>
        <w:gridCol w:w="870"/>
        <w:gridCol w:w="1050"/>
        <w:gridCol w:w="750"/>
      </w:tblGrid>
      <w:tr w:rsidR="00A0076B">
        <w:trPr>
          <w:cantSplit/>
          <w:trHeight w:val="204"/>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60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7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4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55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1º Trimestre/2019</w:t>
            </w:r>
          </w:p>
        </w:tc>
        <w:tc>
          <w:tcPr>
            <w:tcW w:w="120"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670" w:type="dxa"/>
            <w:gridSpan w:val="3"/>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31.03.2019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4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Aquisição</w:t>
            </w:r>
          </w:p>
        </w:tc>
        <w:tc>
          <w:tcPr>
            <w:tcW w:w="6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Baixa</w:t>
            </w:r>
          </w:p>
        </w:tc>
        <w:tc>
          <w:tcPr>
            <w:tcW w:w="108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10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7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24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8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75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8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10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Marcas e patentes</w:t>
            </w:r>
          </w:p>
        </w:tc>
        <w:tc>
          <w:tcPr>
            <w:tcW w:w="1245" w:type="dxa"/>
            <w:tcBorders>
              <w:top w:val="nil"/>
              <w:left w:val="nil"/>
              <w:bottom w:val="nil"/>
              <w:right w:val="nil"/>
              <w:tl2br w:val="nil"/>
              <w:tr2bl w:val="nil"/>
            </w:tcBorders>
            <w:shd w:val="clear" w:color="FFFFFF" w:fill="FFFFFF"/>
            <w:tcMar>
              <w:left w:w="40" w:type="dxa"/>
              <w:right w:w="4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5"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8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0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750" w:type="dxa"/>
            <w:tcBorders>
              <w:top w:val="nil"/>
              <w:left w:val="nil"/>
              <w:bottom w:val="nil"/>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7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24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48</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c>
          <w:tcPr>
            <w:tcW w:w="60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75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p w:rsidR="00C225C5" w:rsidRPr="00C225C5" w:rsidRDefault="00C225C5">
      <w:pPr>
        <w:pBdr>
          <w:top w:val="nil"/>
          <w:left w:val="nil"/>
          <w:bottom w:val="nil"/>
          <w:right w:val="nil"/>
          <w:between w:val="nil"/>
          <w:bar w:val="nil"/>
        </w:pBdr>
        <w:spacing w:before="0" w:after="200"/>
        <w:jc w:val="left"/>
        <w:rPr>
          <w:sz w:val="28"/>
          <w:szCs w:val="28"/>
          <w:bdr w:val="nil"/>
          <w:lang w:eastAsia="en-US"/>
        </w:rPr>
      </w:pPr>
    </w:p>
    <w:p w:rsidR="00B726D8" w:rsidRDefault="00C90449" w:rsidP="00A452A7">
      <w:pPr>
        <w:pStyle w:val="02-TtulodeNota"/>
        <w:rPr>
          <w:bdr w:val="nil"/>
        </w:rPr>
      </w:pPr>
      <w:r w:rsidRPr="005E4278">
        <w:rPr>
          <w:rFonts w:eastAsia="Times New Roman"/>
          <w:color w:val="000000"/>
          <w:bdr w:val="nil"/>
        </w:rPr>
        <w:t>9</w:t>
      </w:r>
      <w:r>
        <w:rPr>
          <w:rFonts w:eastAsia="Times New Roman"/>
          <w:color w:val="000000"/>
          <w:bdr w:val="nil"/>
        </w:rPr>
        <w:t xml:space="preserve"> - </w:t>
      </w:r>
      <w:r>
        <w:rPr>
          <w:rFonts w:eastAsia="Times New Roman"/>
          <w:bdr w:val="nil"/>
        </w:rPr>
        <w:t>fornecedores de bens e serviços</w:t>
      </w:r>
    </w:p>
    <w:p w:rsidR="00B726D8" w:rsidRDefault="00C90449" w:rsidP="009352A1">
      <w:pPr>
        <w:pStyle w:val="03-SubttulodeNota"/>
        <w:numPr>
          <w:ilvl w:val="0"/>
          <w:numId w:val="0"/>
        </w:numPr>
        <w:rPr>
          <w:rFonts w:eastAsia="Times New Roman"/>
          <w:bdr w:val="nil"/>
        </w:rPr>
      </w:pPr>
      <w:r>
        <w:rPr>
          <w:rFonts w:eastAsia="Times New Roman"/>
          <w:bdr w:val="nil"/>
        </w:rPr>
        <w:t>Obrigações com credores pela aquisição de passagens aéreas, hospedagens e outros serviços</w:t>
      </w:r>
    </w:p>
    <w:tbl>
      <w:tblPr>
        <w:tblW w:w="9750" w:type="dxa"/>
        <w:tblLayout w:type="fixed"/>
        <w:tblLook w:val="0600" w:firstRow="0" w:lastRow="0" w:firstColumn="0" w:lastColumn="0" w:noHBand="1" w:noVBand="1"/>
      </w:tblPr>
      <w:tblGrid>
        <w:gridCol w:w="6450"/>
        <w:gridCol w:w="1650"/>
        <w:gridCol w:w="1650"/>
      </w:tblGrid>
      <w:tr w:rsidR="00A0076B">
        <w:trPr>
          <w:cantSplit/>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4.357</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4.357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15.662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4.357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bl>
    <w:p w:rsidR="00A0076B" w:rsidRDefault="00A0076B">
      <w:pPr>
        <w:pBdr>
          <w:top w:val="nil"/>
          <w:left w:val="nil"/>
          <w:bottom w:val="nil"/>
          <w:right w:val="nil"/>
          <w:between w:val="nil"/>
          <w:bar w:val="nil"/>
        </w:pBdr>
        <w:spacing w:before="0" w:after="200"/>
        <w:jc w:val="left"/>
        <w:rPr>
          <w:sz w:val="22"/>
          <w:szCs w:val="22"/>
          <w:bdr w:val="nil"/>
          <w:lang w:eastAsia="en-US"/>
        </w:rPr>
      </w:pPr>
    </w:p>
    <w:p w:rsidR="00B726D8" w:rsidRDefault="00C90449" w:rsidP="00A452A7">
      <w:pPr>
        <w:pStyle w:val="02-TtulodeNota"/>
        <w:rPr>
          <w:bdr w:val="nil"/>
        </w:rPr>
      </w:pPr>
      <w:r w:rsidRPr="00D02839">
        <w:rPr>
          <w:rFonts w:eastAsia="Times New Roman"/>
          <w:bdr w:val="nil"/>
        </w:rPr>
        <w:t>10</w:t>
      </w:r>
      <w:r>
        <w:rPr>
          <w:rFonts w:eastAsia="Times New Roman"/>
          <w:bdr w:val="nil"/>
        </w:rPr>
        <w:t xml:space="preserve"> - obrigações fiscais</w:t>
      </w:r>
    </w:p>
    <w:tbl>
      <w:tblPr>
        <w:tblW w:w="9750" w:type="dxa"/>
        <w:tblLayout w:type="fixed"/>
        <w:tblLook w:val="0600" w:firstRow="0" w:lastRow="0" w:firstColumn="0" w:lastColumn="0" w:noHBand="1" w:noVBand="1"/>
      </w:tblPr>
      <w:tblGrid>
        <w:gridCol w:w="6450"/>
        <w:gridCol w:w="1650"/>
        <w:gridCol w:w="1650"/>
      </w:tblGrid>
      <w:tr w:rsidR="00A0076B">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97</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352</w:t>
            </w:r>
          </w:p>
        </w:tc>
      </w:tr>
    </w:tbl>
    <w:p w:rsidR="00A0076B" w:rsidRDefault="00A0076B">
      <w:pPr>
        <w:pBdr>
          <w:top w:val="nil"/>
          <w:left w:val="nil"/>
          <w:bottom w:val="nil"/>
          <w:right w:val="nil"/>
          <w:between w:val="nil"/>
          <w:bar w:val="nil"/>
        </w:pBdr>
        <w:spacing w:before="0" w:after="200"/>
        <w:jc w:val="left"/>
        <w:rPr>
          <w:sz w:val="14"/>
          <w:szCs w:val="14"/>
          <w:bdr w:val="nil"/>
          <w:lang w:eastAsia="en-US"/>
        </w:rPr>
      </w:pPr>
    </w:p>
    <w:p w:rsidR="00ED77B9" w:rsidRDefault="00ED77B9">
      <w:pPr>
        <w:pBdr>
          <w:top w:val="nil"/>
          <w:left w:val="nil"/>
          <w:bottom w:val="nil"/>
          <w:right w:val="nil"/>
          <w:between w:val="nil"/>
          <w:bar w:val="nil"/>
        </w:pBdr>
        <w:spacing w:before="0" w:after="200"/>
        <w:jc w:val="left"/>
        <w:rPr>
          <w:sz w:val="14"/>
          <w:szCs w:val="14"/>
          <w:bdr w:val="nil"/>
          <w:lang w:eastAsia="en-US"/>
        </w:rPr>
      </w:pPr>
    </w:p>
    <w:p w:rsidR="00ED77B9" w:rsidRDefault="00ED77B9">
      <w:pPr>
        <w:pBdr>
          <w:top w:val="nil"/>
          <w:left w:val="nil"/>
          <w:bottom w:val="nil"/>
          <w:right w:val="nil"/>
          <w:between w:val="nil"/>
          <w:bar w:val="nil"/>
        </w:pBdr>
        <w:spacing w:before="0" w:after="200"/>
        <w:jc w:val="left"/>
        <w:rPr>
          <w:sz w:val="14"/>
          <w:szCs w:val="14"/>
          <w:bdr w:val="nil"/>
          <w:lang w:eastAsia="en-US"/>
        </w:rPr>
      </w:pPr>
    </w:p>
    <w:p w:rsidR="00ED77B9" w:rsidRPr="008D1E16" w:rsidRDefault="00ED77B9">
      <w:pPr>
        <w:pBdr>
          <w:top w:val="nil"/>
          <w:left w:val="nil"/>
          <w:bottom w:val="nil"/>
          <w:right w:val="nil"/>
          <w:between w:val="nil"/>
          <w:bar w:val="nil"/>
        </w:pBdr>
        <w:spacing w:before="0" w:after="200"/>
        <w:jc w:val="left"/>
        <w:rPr>
          <w:sz w:val="14"/>
          <w:szCs w:val="14"/>
          <w:bdr w:val="nil"/>
          <w:lang w:eastAsia="en-US"/>
        </w:rPr>
      </w:pPr>
    </w:p>
    <w:p w:rsidR="00B726D8" w:rsidRDefault="00C90449" w:rsidP="00A452A7">
      <w:pPr>
        <w:pStyle w:val="02-TtulodeNota"/>
        <w:rPr>
          <w:bdr w:val="nil"/>
        </w:rPr>
      </w:pPr>
      <w:r w:rsidRPr="00B80E6D">
        <w:rPr>
          <w:rFonts w:eastAsia="Times New Roman"/>
          <w:color w:val="000000"/>
          <w:bdr w:val="nil"/>
        </w:rPr>
        <w:lastRenderedPageBreak/>
        <w:t>11</w:t>
      </w:r>
      <w:r>
        <w:rPr>
          <w:rFonts w:eastAsia="Times New Roman"/>
          <w:color w:val="000000"/>
          <w:bdr w:val="nil"/>
        </w:rPr>
        <w:t xml:space="preserve"> - </w:t>
      </w:r>
      <w:r>
        <w:rPr>
          <w:rFonts w:eastAsia="Times New Roman"/>
          <w:bdr w:val="nil"/>
        </w:rPr>
        <w:t>obrigações e provisões trabalhistas</w:t>
      </w:r>
    </w:p>
    <w:tbl>
      <w:tblPr>
        <w:tblW w:w="9750" w:type="dxa"/>
        <w:tblLayout w:type="fixed"/>
        <w:tblLook w:val="0600" w:firstRow="0" w:lastRow="0" w:firstColumn="0" w:lastColumn="0" w:noHBand="1" w:noVBand="1"/>
      </w:tblPr>
      <w:tblGrid>
        <w:gridCol w:w="6450"/>
        <w:gridCol w:w="1650"/>
        <w:gridCol w:w="1650"/>
      </w:tblGrid>
      <w:tr w:rsidR="00A0076B">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5.102</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3.113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pagamento de bônus salarial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1.658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957</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Ordenados e salários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590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591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Benefícios a funcionários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12.029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2.187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12.029</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2.187</w:t>
            </w:r>
          </w:p>
        </w:tc>
      </w:tr>
    </w:tbl>
    <w:p w:rsidR="00B726D8" w:rsidRPr="0081710A" w:rsidRDefault="00C90449" w:rsidP="0081710A">
      <w:pPr>
        <w:pStyle w:val="07-Legenda"/>
        <w:numPr>
          <w:ilvl w:val="0"/>
          <w:numId w:val="7"/>
        </w:numPr>
        <w:pBdr>
          <w:top w:val="nil"/>
          <w:left w:val="nil"/>
          <w:bottom w:val="nil"/>
          <w:right w:val="nil"/>
          <w:between w:val="nil"/>
          <w:bar w:val="nil"/>
        </w:pBdr>
        <w:ind w:left="284" w:hanging="284"/>
        <w:rPr>
          <w:rFonts w:ascii="Arial" w:eastAsia="Times New Roman" w:hAnsi="Arial" w:cs="Arial"/>
          <w:szCs w:val="20"/>
          <w:bdr w:val="nil"/>
        </w:rPr>
      </w:pPr>
      <w:r w:rsidRPr="0081710A">
        <w:rPr>
          <w:rFonts w:ascii="Arial" w:eastAsia="Times New Roman" w:hAnsi="Arial" w:cs="Arial"/>
          <w:szCs w:val="20"/>
          <w:bdr w:val="nil"/>
        </w:rPr>
        <w:t>Referem-se a valores provisionados relativos aos gastos estimados pela Administração</w:t>
      </w:r>
      <w:r w:rsidR="0081710A" w:rsidRPr="0081710A">
        <w:rPr>
          <w:rFonts w:ascii="Arial" w:eastAsia="Times New Roman" w:hAnsi="Arial" w:cs="Arial"/>
          <w:szCs w:val="20"/>
          <w:bdr w:val="nil"/>
        </w:rPr>
        <w:t>, até o seu encerramento,</w:t>
      </w:r>
      <w:r w:rsidR="00B60BAA" w:rsidRPr="0081710A">
        <w:rPr>
          <w:rFonts w:ascii="Arial" w:eastAsia="Times New Roman" w:hAnsi="Arial" w:cs="Arial"/>
          <w:szCs w:val="20"/>
          <w:bdr w:val="nil"/>
        </w:rPr>
        <w:t xml:space="preserve"> e</w:t>
      </w:r>
      <w:r w:rsidRPr="0081710A">
        <w:rPr>
          <w:rFonts w:ascii="Arial" w:eastAsia="Times New Roman" w:hAnsi="Arial" w:cs="Arial"/>
          <w:szCs w:val="20"/>
          <w:bdr w:val="nil"/>
        </w:rPr>
        <w:t>m decorrência da</w:t>
      </w:r>
      <w:r w:rsidR="00B60BAA" w:rsidRPr="0081710A">
        <w:rPr>
          <w:rFonts w:ascii="Arial" w:eastAsia="Times New Roman" w:hAnsi="Arial" w:cs="Arial"/>
          <w:szCs w:val="20"/>
          <w:bdr w:val="nil"/>
        </w:rPr>
        <w:t xml:space="preserve"> decisão de</w:t>
      </w:r>
      <w:r w:rsidRPr="0081710A">
        <w:rPr>
          <w:rFonts w:ascii="Arial" w:eastAsia="Times New Roman" w:hAnsi="Arial" w:cs="Arial"/>
          <w:szCs w:val="20"/>
          <w:bdr w:val="nil"/>
        </w:rPr>
        <w:t xml:space="preserve"> descontinuidade da Empresa.</w:t>
      </w:r>
    </w:p>
    <w:p w:rsidR="008D1E16" w:rsidRPr="008D1E16" w:rsidRDefault="008D1E16" w:rsidP="008D1E16">
      <w:pPr>
        <w:pStyle w:val="PargrafodaLista"/>
        <w:pBdr>
          <w:top w:val="nil"/>
          <w:left w:val="nil"/>
          <w:bottom w:val="nil"/>
          <w:right w:val="nil"/>
          <w:between w:val="nil"/>
          <w:bar w:val="nil"/>
        </w:pBdr>
        <w:ind w:left="0"/>
        <w:rPr>
          <w:rFonts w:ascii="Arial" w:eastAsia="Times New Roman" w:hAnsi="Arial" w:cs="Arial"/>
          <w:b/>
          <w:bCs/>
          <w:caps/>
          <w:kern w:val="20"/>
          <w:sz w:val="14"/>
          <w:szCs w:val="14"/>
          <w:bdr w:val="nil"/>
          <w:lang w:eastAsia="pt-BR"/>
        </w:rPr>
      </w:pPr>
    </w:p>
    <w:p w:rsidR="00B726D8" w:rsidRPr="008D1E16" w:rsidRDefault="00C90449" w:rsidP="008D1E16">
      <w:pPr>
        <w:pStyle w:val="PargrafodaLista"/>
        <w:pBdr>
          <w:top w:val="nil"/>
          <w:left w:val="nil"/>
          <w:bottom w:val="nil"/>
          <w:right w:val="nil"/>
          <w:between w:val="nil"/>
          <w:bar w:val="nil"/>
        </w:pBdr>
        <w:ind w:left="0"/>
        <w:rPr>
          <w:rFonts w:ascii="Arial" w:eastAsia="Times New Roman" w:hAnsi="Arial" w:cs="Arial"/>
          <w:b/>
          <w:bCs/>
          <w:caps/>
          <w:kern w:val="20"/>
          <w:sz w:val="14"/>
          <w:szCs w:val="14"/>
          <w:bdr w:val="nil"/>
          <w:lang w:eastAsia="pt-BR"/>
        </w:rPr>
      </w:pPr>
      <w:r w:rsidRPr="008D1E16">
        <w:rPr>
          <w:rFonts w:ascii="Arial" w:eastAsia="Times New Roman" w:hAnsi="Arial" w:cs="Arial"/>
          <w:b/>
          <w:bCs/>
          <w:caps/>
          <w:kern w:val="20"/>
          <w:sz w:val="14"/>
          <w:szCs w:val="14"/>
          <w:bdr w:val="nil"/>
          <w:lang w:eastAsia="pt-BR"/>
        </w:rPr>
        <w:t xml:space="preserve"> </w:t>
      </w:r>
    </w:p>
    <w:p w:rsidR="00B726D8" w:rsidRDefault="00C90449" w:rsidP="00A452A7">
      <w:pPr>
        <w:pStyle w:val="02-TtulodeNota"/>
        <w:rPr>
          <w:bdr w:val="nil"/>
        </w:rPr>
      </w:pPr>
      <w:r w:rsidRPr="0082469E">
        <w:rPr>
          <w:rFonts w:eastAsia="Times New Roman"/>
          <w:bdr w:val="nil"/>
        </w:rPr>
        <w:t>12</w:t>
      </w:r>
      <w:r>
        <w:rPr>
          <w:rFonts w:eastAsia="Times New Roman"/>
          <w:bdr w:val="nil"/>
        </w:rPr>
        <w:t xml:space="preserve"> - OUTRAS OBRIGAÇÕES</w:t>
      </w:r>
    </w:p>
    <w:tbl>
      <w:tblPr>
        <w:tblW w:w="9750" w:type="dxa"/>
        <w:tblLayout w:type="fixed"/>
        <w:tblLook w:val="0600" w:firstRow="0" w:lastRow="0" w:firstColumn="0" w:lastColumn="0" w:noHBand="1" w:noVBand="1"/>
      </w:tblPr>
      <w:tblGrid>
        <w:gridCol w:w="6450"/>
        <w:gridCol w:w="1650"/>
        <w:gridCol w:w="1650"/>
      </w:tblGrid>
      <w:tr w:rsidR="00A0076B">
        <w:trPr>
          <w:trHeight w:val="225"/>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4.149</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940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1.506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Reembolsos de passagens aéreas a pagar</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Valores a classificar </w:t>
            </w:r>
            <w:r>
              <w:rPr>
                <w:rFonts w:eastAsia="Arial" w:cs="Arial"/>
                <w:color w:val="000000"/>
                <w:sz w:val="16"/>
                <w:szCs w:val="22"/>
                <w:bdr w:val="nil"/>
                <w:vertAlign w:val="superscript"/>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9.416</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2.770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450" w:type="dxa"/>
            <w:tcBorders>
              <w:top w:val="nil"/>
              <w:left w:val="nil"/>
              <w:bottom w:val="nil"/>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6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9.416</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2.770</w:t>
            </w:r>
          </w:p>
        </w:tc>
      </w:tr>
    </w:tbl>
    <w:p w:rsidR="00B726D8" w:rsidRPr="0081710A" w:rsidRDefault="00C90449" w:rsidP="0081710A">
      <w:pPr>
        <w:pStyle w:val="07-Legenda"/>
        <w:numPr>
          <w:ilvl w:val="0"/>
          <w:numId w:val="16"/>
        </w:numPr>
        <w:pBdr>
          <w:top w:val="nil"/>
          <w:left w:val="nil"/>
          <w:bottom w:val="nil"/>
          <w:right w:val="nil"/>
          <w:between w:val="nil"/>
          <w:bar w:val="nil"/>
        </w:pBdr>
        <w:ind w:left="284" w:hanging="284"/>
        <w:rPr>
          <w:rFonts w:ascii="Arial" w:eastAsia="Times New Roman" w:hAnsi="Arial" w:cs="Arial"/>
          <w:szCs w:val="20"/>
          <w:bdr w:val="nil"/>
        </w:rPr>
      </w:pPr>
      <w:r w:rsidRPr="0081710A">
        <w:rPr>
          <w:rFonts w:ascii="Arial" w:eastAsia="Times New Roman" w:hAnsi="Arial" w:cs="Arial"/>
          <w:szCs w:val="20"/>
          <w:bdr w:val="nil"/>
        </w:rPr>
        <w:t>Referem-se a valores provisionados relativos aos gastos estimados pela Administração</w:t>
      </w:r>
      <w:r w:rsidR="0081710A" w:rsidRPr="0081710A">
        <w:rPr>
          <w:rFonts w:ascii="Arial" w:eastAsia="Times New Roman" w:hAnsi="Arial" w:cs="Arial"/>
          <w:szCs w:val="20"/>
          <w:bdr w:val="nil"/>
        </w:rPr>
        <w:t xml:space="preserve">, até o seu encerramento, </w:t>
      </w:r>
      <w:r w:rsidRPr="0081710A">
        <w:rPr>
          <w:rFonts w:ascii="Arial" w:eastAsia="Times New Roman" w:hAnsi="Arial" w:cs="Arial"/>
          <w:szCs w:val="20"/>
          <w:bdr w:val="nil"/>
        </w:rPr>
        <w:t>em decorrência</w:t>
      </w:r>
      <w:r w:rsidR="00B60BAA" w:rsidRPr="0081710A">
        <w:rPr>
          <w:rFonts w:ascii="Arial" w:eastAsia="Times New Roman" w:hAnsi="Arial" w:cs="Arial"/>
          <w:szCs w:val="20"/>
          <w:bdr w:val="nil"/>
        </w:rPr>
        <w:t xml:space="preserve"> da decisão</w:t>
      </w:r>
      <w:r w:rsidRPr="0081710A">
        <w:rPr>
          <w:rFonts w:ascii="Arial" w:eastAsia="Times New Roman" w:hAnsi="Arial" w:cs="Arial"/>
          <w:szCs w:val="20"/>
          <w:bdr w:val="nil"/>
        </w:rPr>
        <w:t xml:space="preserve"> d</w:t>
      </w:r>
      <w:r w:rsidR="00B60BAA" w:rsidRPr="0081710A">
        <w:rPr>
          <w:rFonts w:ascii="Arial" w:eastAsia="Times New Roman" w:hAnsi="Arial" w:cs="Arial"/>
          <w:szCs w:val="20"/>
          <w:bdr w:val="nil"/>
        </w:rPr>
        <w:t>e</w:t>
      </w:r>
      <w:r w:rsidRPr="0081710A">
        <w:rPr>
          <w:rFonts w:ascii="Arial" w:eastAsia="Times New Roman" w:hAnsi="Arial" w:cs="Arial"/>
          <w:szCs w:val="20"/>
          <w:bdr w:val="nil"/>
        </w:rPr>
        <w:t xml:space="preserve"> descontinuidade da Empresa.</w:t>
      </w:r>
    </w:p>
    <w:p w:rsidR="00B726D8" w:rsidRDefault="00C90449" w:rsidP="008D1E16">
      <w:pPr>
        <w:pStyle w:val="07-Legenda"/>
        <w:numPr>
          <w:ilvl w:val="0"/>
          <w:numId w:val="16"/>
        </w:numPr>
        <w:pBdr>
          <w:top w:val="nil"/>
          <w:left w:val="nil"/>
          <w:bottom w:val="nil"/>
          <w:right w:val="nil"/>
          <w:between w:val="nil"/>
          <w:bar w:val="nil"/>
        </w:pBdr>
        <w:rPr>
          <w:rFonts w:ascii="Arial" w:eastAsia="Times New Roman" w:hAnsi="Arial" w:cs="Arial"/>
          <w:szCs w:val="20"/>
          <w:bdr w:val="nil"/>
        </w:rPr>
      </w:pPr>
      <w:r w:rsidRPr="00DB6D04">
        <w:rPr>
          <w:rFonts w:ascii="Arial" w:eastAsia="Times New Roman" w:hAnsi="Arial" w:cs="Arial"/>
          <w:szCs w:val="20"/>
          <w:bdr w:val="nil"/>
        </w:rPr>
        <w:t>Referem-se a valores de faturas ainda não conciliadas entre a BB Turismo e as companhias aéreas.</w:t>
      </w:r>
    </w:p>
    <w:p w:rsidR="00B726D8" w:rsidRPr="00DB6D04" w:rsidRDefault="00C90449" w:rsidP="00B726D8">
      <w:pPr>
        <w:pStyle w:val="07-Legenda"/>
        <w:pBdr>
          <w:top w:val="nil"/>
          <w:left w:val="nil"/>
          <w:bottom w:val="nil"/>
          <w:right w:val="nil"/>
          <w:between w:val="nil"/>
          <w:bar w:val="nil"/>
        </w:pBdr>
        <w:ind w:left="0" w:firstLine="0"/>
        <w:rPr>
          <w:rFonts w:ascii="Arial" w:eastAsia="Times New Roman" w:hAnsi="Arial" w:cs="Arial"/>
          <w:szCs w:val="20"/>
          <w:bdr w:val="nil"/>
        </w:rPr>
      </w:pPr>
      <w:r>
        <w:t xml:space="preserve"> </w:t>
      </w:r>
    </w:p>
    <w:p w:rsidR="00A0076B" w:rsidRDefault="00A0076B">
      <w:pPr>
        <w:pBdr>
          <w:top w:val="nil"/>
          <w:left w:val="nil"/>
          <w:bottom w:val="nil"/>
          <w:right w:val="nil"/>
          <w:between w:val="nil"/>
          <w:bar w:val="nil"/>
        </w:pBdr>
        <w:spacing w:before="0" w:after="200"/>
        <w:jc w:val="left"/>
        <w:rPr>
          <w:sz w:val="14"/>
          <w:szCs w:val="14"/>
          <w:bdr w:val="nil"/>
          <w:lang w:eastAsia="en-US"/>
        </w:rPr>
      </w:pPr>
    </w:p>
    <w:p w:rsidR="00B726D8" w:rsidRDefault="00C90449" w:rsidP="00A452A7">
      <w:pPr>
        <w:pStyle w:val="02-TtulodeNota"/>
        <w:rPr>
          <w:bdr w:val="nil"/>
        </w:rPr>
      </w:pPr>
      <w:r w:rsidRPr="00334562">
        <w:rPr>
          <w:rFonts w:eastAsia="Times New Roman"/>
          <w:color w:val="000000"/>
          <w:bdr w:val="nil"/>
        </w:rPr>
        <w:t>13</w:t>
      </w:r>
      <w:r>
        <w:rPr>
          <w:rFonts w:eastAsia="Times New Roman"/>
          <w:color w:val="000000"/>
          <w:bdr w:val="nil"/>
        </w:rPr>
        <w:t xml:space="preserve"> - </w:t>
      </w:r>
      <w:r>
        <w:rPr>
          <w:rFonts w:eastAsia="Times New Roman"/>
          <w:bdr w:val="nil"/>
        </w:rPr>
        <w:t xml:space="preserve">Receita operacional </w:t>
      </w:r>
      <w:r w:rsidR="00ED77B9">
        <w:rPr>
          <w:rFonts w:eastAsia="Times New Roman"/>
          <w:bdr w:val="nil"/>
        </w:rPr>
        <w:t>LÍQUIDA</w:t>
      </w:r>
    </w:p>
    <w:tbl>
      <w:tblPr>
        <w:tblW w:w="9750" w:type="dxa"/>
        <w:tblLayout w:type="fixed"/>
        <w:tblLook w:val="0600" w:firstRow="0" w:lastRow="0" w:firstColumn="0" w:lastColumn="0" w:noHBand="1" w:noVBand="1"/>
      </w:tblPr>
      <w:tblGrid>
        <w:gridCol w:w="6720"/>
        <w:gridCol w:w="1515"/>
        <w:gridCol w:w="1515"/>
      </w:tblGrid>
      <w:tr w:rsidR="00A0076B">
        <w:trPr>
          <w:trHeight w:val="240"/>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3.339</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6.324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nil"/>
              <w:right w:val="nil"/>
              <w:tl2br w:val="nil"/>
              <w:tr2bl w:val="nil"/>
            </w:tcBorders>
            <w:shd w:val="clear" w:color="auto" w:fill="auto"/>
            <w:tcMar>
              <w:left w:w="22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2.266</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3.472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nil"/>
              <w:right w:val="nil"/>
              <w:tl2br w:val="nil"/>
              <w:tr2bl w:val="nil"/>
            </w:tcBorders>
            <w:shd w:val="clear" w:color="auto" w:fill="auto"/>
            <w:tcMar>
              <w:left w:w="22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1.073</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2.852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(385)</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(522)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nil"/>
              <w:right w:val="nil"/>
              <w:tl2br w:val="nil"/>
              <w:tr2bl w:val="nil"/>
            </w:tcBorders>
            <w:shd w:val="clear" w:color="auto" w:fill="auto"/>
            <w:tcMar>
              <w:left w:w="22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PIS/Cofins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(159)</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nil"/>
              <w:right w:val="nil"/>
              <w:tl2br w:val="nil"/>
              <w:tr2bl w:val="nil"/>
            </w:tcBorders>
            <w:shd w:val="clear" w:color="auto" w:fill="auto"/>
            <w:tcMar>
              <w:left w:w="22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nil"/>
              <w:right w:val="nil"/>
              <w:tl2br w:val="nil"/>
              <w:tr2bl w:val="nil"/>
            </w:tcBorders>
            <w:shd w:val="clear" w:color="auto" w:fill="auto"/>
            <w:tcMar>
              <w:left w:w="220" w:type="dxa"/>
              <w:right w:w="40" w:type="dxa"/>
            </w:tcMar>
            <w:vAlign w:val="center"/>
          </w:tcPr>
          <w:p w:rsidR="00A0076B" w:rsidRDefault="00C90449">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rsidP="000264A8">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w:t>
            </w:r>
            <w:r w:rsidR="00ED77B9">
              <w:rPr>
                <w:rFonts w:eastAsia="Arial" w:cs="Arial"/>
                <w:b/>
                <w:color w:val="000000"/>
                <w:sz w:val="16"/>
                <w:szCs w:val="22"/>
                <w:bdr w:val="nil"/>
                <w:lang w:eastAsia="en-US"/>
              </w:rPr>
              <w:t xml:space="preserve"> Líquida</w:t>
            </w:r>
          </w:p>
        </w:tc>
        <w:tc>
          <w:tcPr>
            <w:tcW w:w="1515"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2.954</w:t>
            </w:r>
          </w:p>
        </w:tc>
        <w:tc>
          <w:tcPr>
            <w:tcW w:w="1515"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5.802</w:t>
            </w:r>
          </w:p>
        </w:tc>
      </w:tr>
    </w:tbl>
    <w:p w:rsidR="00A0076B" w:rsidRDefault="00A0076B">
      <w:pPr>
        <w:pBdr>
          <w:top w:val="nil"/>
          <w:left w:val="nil"/>
          <w:bottom w:val="nil"/>
          <w:right w:val="nil"/>
          <w:between w:val="nil"/>
          <w:bar w:val="nil"/>
        </w:pBdr>
        <w:spacing w:before="0" w:after="200"/>
        <w:jc w:val="left"/>
        <w:rPr>
          <w:sz w:val="22"/>
          <w:szCs w:val="22"/>
          <w:bdr w:val="nil"/>
          <w:lang w:eastAsia="en-US"/>
        </w:rPr>
      </w:pPr>
    </w:p>
    <w:p w:rsidR="00B726D8" w:rsidRDefault="00C90449" w:rsidP="00A452A7">
      <w:pPr>
        <w:pStyle w:val="02-TtulodeNota"/>
        <w:rPr>
          <w:bdr w:val="nil"/>
        </w:rPr>
      </w:pPr>
      <w:r w:rsidRPr="00F12AB1">
        <w:rPr>
          <w:rFonts w:eastAsia="Times New Roman"/>
          <w:color w:val="000000"/>
          <w:bdr w:val="nil"/>
        </w:rPr>
        <w:lastRenderedPageBreak/>
        <w:t>14</w:t>
      </w:r>
      <w:r>
        <w:rPr>
          <w:rFonts w:eastAsia="Times New Roman"/>
          <w:color w:val="000000"/>
          <w:bdr w:val="nil"/>
        </w:rPr>
        <w:t xml:space="preserve"> - </w:t>
      </w:r>
      <w:r>
        <w:rPr>
          <w:rFonts w:eastAsia="Times New Roman"/>
          <w:bdr w:val="nil"/>
        </w:rPr>
        <w:t>CUSTOS DOS PRODUTOS E SERVIÇOS</w:t>
      </w:r>
    </w:p>
    <w:tbl>
      <w:tblPr>
        <w:tblW w:w="9750" w:type="dxa"/>
        <w:tblLayout w:type="fixed"/>
        <w:tblLook w:val="0600" w:firstRow="0" w:lastRow="0" w:firstColumn="0" w:lastColumn="0" w:noHBand="1" w:noVBand="1"/>
      </w:tblPr>
      <w:tblGrid>
        <w:gridCol w:w="6720"/>
        <w:gridCol w:w="1515"/>
        <w:gridCol w:w="1515"/>
      </w:tblGrid>
      <w:tr w:rsidR="00A0076B">
        <w:trPr>
          <w:cantSplit/>
          <w:trHeight w:val="225"/>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(2.135)</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(2.642)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(632)</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(988)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(318)</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(227)</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72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515"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w:t>
            </w:r>
          </w:p>
        </w:tc>
        <w:tc>
          <w:tcPr>
            <w:tcW w:w="1515"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720"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515"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c>
          <w:tcPr>
            <w:tcW w:w="1515" w:type="dxa"/>
            <w:tcBorders>
              <w:top w:val="nil"/>
              <w:left w:val="nil"/>
              <w:bottom w:val="nil"/>
              <w:right w:val="nil"/>
              <w:tl2br w:val="nil"/>
              <w:tr2bl w:val="nil"/>
            </w:tcBorders>
            <w:shd w:val="clear" w:color="auto" w:fill="auto"/>
            <w:noWrap/>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(608)</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(3.455)</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(3.824)</w:t>
            </w:r>
          </w:p>
        </w:tc>
      </w:tr>
    </w:tbl>
    <w:p w:rsidR="00B726D8" w:rsidRDefault="00B726D8" w:rsidP="00B726D8">
      <w:pPr>
        <w:pStyle w:val="07-Legenda"/>
        <w:pBdr>
          <w:top w:val="nil"/>
          <w:left w:val="nil"/>
          <w:bottom w:val="nil"/>
          <w:right w:val="nil"/>
          <w:between w:val="nil"/>
          <w:bar w:val="nil"/>
        </w:pBdr>
        <w:rPr>
          <w:rFonts w:eastAsia="Times New Roman" w:cs="Times New Roman"/>
          <w:szCs w:val="20"/>
          <w:bdr w:val="nil"/>
        </w:rPr>
      </w:pPr>
    </w:p>
    <w:p w:rsidR="00B726D8" w:rsidRDefault="00C90449" w:rsidP="00B726D8">
      <w:pPr>
        <w:pStyle w:val="01-Textonormal"/>
        <w:pBdr>
          <w:top w:val="nil"/>
          <w:left w:val="nil"/>
          <w:bottom w:val="nil"/>
          <w:right w:val="nil"/>
          <w:between w:val="nil"/>
          <w:bar w:val="nil"/>
        </w:pBdr>
        <w:spacing w:after="0"/>
        <w:rPr>
          <w:rFonts w:cs="Times New Roman"/>
          <w:bdr w:val="nil"/>
        </w:rPr>
      </w:pPr>
      <w:r w:rsidRPr="002A474B">
        <w:rPr>
          <w:rFonts w:eastAsia="Times New Roman" w:cs="Times New Roman"/>
          <w:szCs w:val="20"/>
          <w:bdr w:val="nil"/>
        </w:rPr>
        <w:t>A metodologia aplicada pela Empresa consiste na segregação dos custos e das despesas. Para isso, utiliz</w:t>
      </w:r>
      <w:r>
        <w:rPr>
          <w:rFonts w:eastAsia="Times New Roman" w:cs="Times New Roman"/>
          <w:szCs w:val="20"/>
          <w:bdr w:val="nil"/>
        </w:rPr>
        <w:t>aram-se</w:t>
      </w:r>
      <w:r w:rsidRPr="002A474B">
        <w:rPr>
          <w:rFonts w:eastAsia="Times New Roman"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A0076B" w:rsidRDefault="00A0076B">
      <w:pPr>
        <w:pBdr>
          <w:top w:val="nil"/>
          <w:left w:val="nil"/>
          <w:bottom w:val="nil"/>
          <w:right w:val="nil"/>
          <w:between w:val="nil"/>
          <w:bar w:val="nil"/>
        </w:pBdr>
        <w:spacing w:before="0" w:after="200"/>
        <w:jc w:val="left"/>
        <w:rPr>
          <w:sz w:val="22"/>
          <w:szCs w:val="22"/>
          <w:bdr w:val="nil"/>
          <w:lang w:eastAsia="en-US"/>
        </w:rPr>
      </w:pPr>
    </w:p>
    <w:p w:rsidR="00B726D8" w:rsidRDefault="00C90449" w:rsidP="00A452A7">
      <w:pPr>
        <w:pStyle w:val="02-TtulodeNota"/>
        <w:rPr>
          <w:bdr w:val="nil"/>
        </w:rPr>
      </w:pPr>
      <w:r w:rsidRPr="002030C8">
        <w:rPr>
          <w:rFonts w:eastAsia="Times New Roman"/>
          <w:bdr w:val="nil"/>
        </w:rPr>
        <w:t>15</w:t>
      </w:r>
      <w:r>
        <w:rPr>
          <w:rFonts w:eastAsia="Times New Roman"/>
          <w:bdr w:val="nil"/>
        </w:rPr>
        <w:t xml:space="preserve"> </w:t>
      </w:r>
      <w:r w:rsidRPr="00947E4D">
        <w:rPr>
          <w:rFonts w:eastAsia="Times New Roman"/>
          <w:bdr w:val="nil"/>
        </w:rPr>
        <w:t>-</w:t>
      </w:r>
      <w:r>
        <w:rPr>
          <w:rFonts w:eastAsia="Times New Roman"/>
          <w:bdr w:val="nil"/>
        </w:rPr>
        <w:t xml:space="preserve"> RECEITAS/(DESPESAS) OPERACIONAIS</w:t>
      </w:r>
    </w:p>
    <w:p w:rsidR="00B726D8" w:rsidRPr="009352A1" w:rsidRDefault="00C90449" w:rsidP="009352A1">
      <w:pPr>
        <w:pStyle w:val="03-SubttulodeNota"/>
        <w:numPr>
          <w:ilvl w:val="0"/>
          <w:numId w:val="13"/>
        </w:numPr>
        <w:rPr>
          <w:bdr w:val="nil"/>
        </w:rPr>
      </w:pPr>
      <w:r w:rsidRPr="009352A1">
        <w:rPr>
          <w:rFonts w:eastAsia="Times New Roman"/>
          <w:bdr w:val="nil"/>
        </w:rPr>
        <w:t>Despesas de Pessoal</w:t>
      </w:r>
    </w:p>
    <w:tbl>
      <w:tblPr>
        <w:tblW w:w="9750" w:type="dxa"/>
        <w:tblLayout w:type="fixed"/>
        <w:tblLook w:val="0600" w:firstRow="0" w:lastRow="0" w:firstColumn="0" w:lastColumn="0" w:noHBand="1" w:noVBand="1"/>
      </w:tblPr>
      <w:tblGrid>
        <w:gridCol w:w="6720"/>
        <w:gridCol w:w="1515"/>
        <w:gridCol w:w="1515"/>
      </w:tblGrid>
      <w:tr w:rsidR="00A0076B">
        <w:trPr>
          <w:cantSplit/>
          <w:trHeight w:val="300"/>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(9.959)</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(938)</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(1.008)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(345)</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(299)</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(11.902)</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(2.064)</w:t>
            </w:r>
          </w:p>
        </w:tc>
      </w:tr>
    </w:tbl>
    <w:p w:rsidR="00B726D8" w:rsidRPr="0081710A" w:rsidRDefault="00C90449" w:rsidP="0081710A">
      <w:pPr>
        <w:pStyle w:val="07-Legenda"/>
        <w:numPr>
          <w:ilvl w:val="0"/>
          <w:numId w:val="17"/>
        </w:numPr>
        <w:pBdr>
          <w:top w:val="nil"/>
          <w:left w:val="nil"/>
          <w:bottom w:val="nil"/>
          <w:right w:val="nil"/>
          <w:between w:val="nil"/>
          <w:bar w:val="nil"/>
        </w:pBdr>
        <w:ind w:left="284" w:hanging="284"/>
        <w:rPr>
          <w:szCs w:val="20"/>
          <w:bdr w:val="nil"/>
        </w:rPr>
      </w:pPr>
      <w:r w:rsidRPr="0081710A">
        <w:rPr>
          <w:szCs w:val="20"/>
          <w:bdr w:val="nil"/>
        </w:rPr>
        <w:t>Referem-se a valores provisionados relativos aos gastos estimados pela Administração</w:t>
      </w:r>
      <w:r w:rsidR="0081710A" w:rsidRPr="0081710A">
        <w:rPr>
          <w:rFonts w:ascii="Arial" w:eastAsia="Times New Roman" w:hAnsi="Arial" w:cs="Arial"/>
          <w:szCs w:val="20"/>
          <w:bdr w:val="nil"/>
        </w:rPr>
        <w:t xml:space="preserve">, até o seu encerramento, </w:t>
      </w:r>
      <w:r w:rsidRPr="0081710A">
        <w:rPr>
          <w:szCs w:val="20"/>
          <w:bdr w:val="nil"/>
        </w:rPr>
        <w:t>em decorrência</w:t>
      </w:r>
      <w:r w:rsidR="00B60BAA" w:rsidRPr="0081710A">
        <w:rPr>
          <w:szCs w:val="20"/>
          <w:bdr w:val="nil"/>
        </w:rPr>
        <w:t xml:space="preserve"> da decisão de</w:t>
      </w:r>
      <w:r w:rsidRPr="0081710A">
        <w:rPr>
          <w:szCs w:val="20"/>
          <w:bdr w:val="nil"/>
        </w:rPr>
        <w:t xml:space="preserve"> descontinuidade da Empresa.</w:t>
      </w:r>
    </w:p>
    <w:p w:rsidR="00B726D8" w:rsidRDefault="00C90449" w:rsidP="009352A1">
      <w:pPr>
        <w:pStyle w:val="03-SubttulodeNota"/>
        <w:rPr>
          <w:bdr w:val="nil"/>
        </w:rPr>
      </w:pPr>
      <w:r>
        <w:rPr>
          <w:rFonts w:eastAsia="Times New Roman"/>
          <w:bdr w:val="nil"/>
        </w:rPr>
        <w:t>Despesas Administrativas</w:t>
      </w:r>
    </w:p>
    <w:tbl>
      <w:tblPr>
        <w:tblW w:w="9750" w:type="dxa"/>
        <w:tblLayout w:type="fixed"/>
        <w:tblLook w:val="0600" w:firstRow="0" w:lastRow="0" w:firstColumn="0" w:lastColumn="0" w:noHBand="1" w:noVBand="1"/>
      </w:tblPr>
      <w:tblGrid>
        <w:gridCol w:w="6720"/>
        <w:gridCol w:w="1515"/>
        <w:gridCol w:w="1515"/>
      </w:tblGrid>
      <w:tr w:rsidR="00A0076B">
        <w:trPr>
          <w:cantSplit/>
          <w:trHeight w:hRule="exact" w:val="225"/>
        </w:trPr>
        <w:tc>
          <w:tcPr>
            <w:tcW w:w="6720"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515" w:type="dxa"/>
            <w:tcBorders>
              <w:top w:val="nil"/>
              <w:left w:val="nil"/>
              <w:bottom w:val="nil"/>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gastos administrativos </w:t>
            </w:r>
            <w:r>
              <w:rPr>
                <w:rFonts w:eastAsia="Arial" w:cs="Arial"/>
                <w:color w:val="000000"/>
                <w:sz w:val="16"/>
                <w:szCs w:val="22"/>
                <w:bdr w:val="nil"/>
                <w:vertAlign w:val="superscript"/>
                <w:lang w:eastAsia="en-US"/>
              </w:rPr>
              <w:t>(1)</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(4.139)</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(3.250)</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(2)</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(760)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(868)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(3)</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(117)</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Alugueis de imóveis e equipamentos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(126)</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(8.852)</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(1.534)</w:t>
            </w:r>
          </w:p>
        </w:tc>
      </w:tr>
    </w:tbl>
    <w:p w:rsidR="00B726D8" w:rsidRPr="0081710A" w:rsidRDefault="00C90449" w:rsidP="0081710A">
      <w:pPr>
        <w:pStyle w:val="07-Legenda"/>
        <w:numPr>
          <w:ilvl w:val="0"/>
          <w:numId w:val="18"/>
        </w:numPr>
        <w:pBdr>
          <w:top w:val="nil"/>
          <w:left w:val="nil"/>
          <w:bottom w:val="nil"/>
          <w:right w:val="nil"/>
          <w:between w:val="nil"/>
          <w:bar w:val="nil"/>
        </w:pBdr>
        <w:ind w:left="284" w:hanging="284"/>
        <w:rPr>
          <w:rFonts w:ascii="Arial" w:eastAsia="Times New Roman" w:hAnsi="Arial" w:cs="Arial"/>
          <w:szCs w:val="20"/>
          <w:bdr w:val="nil"/>
        </w:rPr>
      </w:pPr>
      <w:r w:rsidRPr="0081710A">
        <w:rPr>
          <w:rFonts w:ascii="Arial" w:eastAsia="Times New Roman" w:hAnsi="Arial" w:cs="Arial"/>
          <w:szCs w:val="20"/>
          <w:bdr w:val="nil"/>
        </w:rPr>
        <w:t>Referem-se a valores provisionados relativos aos gastos estimados pela Administração</w:t>
      </w:r>
      <w:r w:rsidR="0081710A" w:rsidRPr="0081710A">
        <w:rPr>
          <w:rFonts w:ascii="Arial" w:eastAsia="Times New Roman" w:hAnsi="Arial" w:cs="Arial"/>
          <w:szCs w:val="20"/>
          <w:bdr w:val="nil"/>
        </w:rPr>
        <w:t xml:space="preserve">, até o seu encerramento, </w:t>
      </w:r>
      <w:r w:rsidRPr="0081710A">
        <w:rPr>
          <w:rFonts w:ascii="Arial" w:eastAsia="Times New Roman" w:hAnsi="Arial" w:cs="Arial"/>
          <w:szCs w:val="20"/>
          <w:bdr w:val="nil"/>
        </w:rPr>
        <w:t>em decorrência</w:t>
      </w:r>
      <w:r w:rsidR="00B60BAA" w:rsidRPr="0081710A">
        <w:rPr>
          <w:rFonts w:ascii="Arial" w:eastAsia="Times New Roman" w:hAnsi="Arial" w:cs="Arial"/>
          <w:szCs w:val="20"/>
          <w:bdr w:val="nil"/>
        </w:rPr>
        <w:t xml:space="preserve"> da decisão de</w:t>
      </w:r>
      <w:r w:rsidRPr="0081710A">
        <w:rPr>
          <w:rFonts w:ascii="Arial" w:eastAsia="Times New Roman" w:hAnsi="Arial" w:cs="Arial"/>
          <w:szCs w:val="20"/>
          <w:bdr w:val="nil"/>
        </w:rPr>
        <w:t xml:space="preserve"> descontinuidade da Empresa.</w:t>
      </w:r>
    </w:p>
    <w:p w:rsidR="00B726D8" w:rsidRPr="00B726D8" w:rsidRDefault="00C90449" w:rsidP="00B726D8">
      <w:pPr>
        <w:pStyle w:val="07-Legenda"/>
        <w:numPr>
          <w:ilvl w:val="0"/>
          <w:numId w:val="18"/>
        </w:numPr>
        <w:pBdr>
          <w:top w:val="nil"/>
          <w:left w:val="nil"/>
          <w:bottom w:val="nil"/>
          <w:right w:val="nil"/>
          <w:between w:val="nil"/>
          <w:bar w:val="nil"/>
        </w:pBdr>
        <w:rPr>
          <w:rFonts w:ascii="Arial" w:eastAsia="Times New Roman" w:hAnsi="Arial" w:cs="Arial"/>
          <w:szCs w:val="20"/>
          <w:bdr w:val="nil"/>
        </w:rPr>
      </w:pPr>
      <w:r w:rsidRPr="00B726D8">
        <w:rPr>
          <w:rFonts w:ascii="Arial" w:eastAsia="Times New Roman" w:hAnsi="Arial" w:cs="Arial"/>
          <w:szCs w:val="20"/>
          <w:bdr w:val="nil"/>
        </w:rPr>
        <w:t>Referem-se, principalmente, a demandas judiciais trabalhistas.</w:t>
      </w:r>
    </w:p>
    <w:p w:rsidR="00B726D8" w:rsidRPr="00B726D8" w:rsidRDefault="00C90449" w:rsidP="00B726D8">
      <w:pPr>
        <w:pStyle w:val="07-Legenda"/>
        <w:numPr>
          <w:ilvl w:val="0"/>
          <w:numId w:val="18"/>
        </w:numPr>
        <w:pBdr>
          <w:top w:val="nil"/>
          <w:left w:val="nil"/>
          <w:bottom w:val="nil"/>
          <w:right w:val="nil"/>
          <w:between w:val="nil"/>
          <w:bar w:val="nil"/>
        </w:pBdr>
        <w:rPr>
          <w:rFonts w:ascii="Arial" w:eastAsia="Times New Roman" w:hAnsi="Arial" w:cs="Arial"/>
          <w:szCs w:val="20"/>
          <w:bdr w:val="nil"/>
        </w:rPr>
      </w:pPr>
      <w:r w:rsidRPr="00B726D8">
        <w:rPr>
          <w:rFonts w:ascii="Arial" w:eastAsia="Times New Roman" w:hAnsi="Arial" w:cs="Arial"/>
          <w:szCs w:val="20"/>
          <w:bdr w:val="nil"/>
        </w:rPr>
        <w:t>Referem-se a serviços de mensageiros e serviços técnicos profissionais prestados por pessoas físicas e jurídicas.</w:t>
      </w:r>
    </w:p>
    <w:p w:rsidR="00B726D8" w:rsidRPr="006F408B" w:rsidRDefault="00B726D8" w:rsidP="00B726D8">
      <w:pPr>
        <w:pStyle w:val="07-Legenda"/>
        <w:pBdr>
          <w:top w:val="nil"/>
          <w:left w:val="nil"/>
          <w:bottom w:val="nil"/>
          <w:right w:val="nil"/>
          <w:between w:val="nil"/>
          <w:bar w:val="nil"/>
        </w:pBdr>
        <w:spacing w:before="0"/>
        <w:ind w:left="454" w:firstLine="0"/>
        <w:rPr>
          <w:rFonts w:cs="Times New Roman"/>
          <w:bdr w:val="nil"/>
        </w:rPr>
      </w:pPr>
    </w:p>
    <w:p w:rsidR="00B726D8" w:rsidRDefault="00C90449" w:rsidP="009352A1">
      <w:pPr>
        <w:pStyle w:val="03-SubttulodeNota"/>
        <w:rPr>
          <w:bdr w:val="nil"/>
        </w:rPr>
      </w:pPr>
      <w:r>
        <w:rPr>
          <w:rFonts w:eastAsia="Times New Roman"/>
          <w:bdr w:val="nil"/>
        </w:rPr>
        <w:lastRenderedPageBreak/>
        <w:t>Despesas de Depreciação e Amortização</w:t>
      </w:r>
    </w:p>
    <w:tbl>
      <w:tblPr>
        <w:tblW w:w="9750" w:type="dxa"/>
        <w:tblLayout w:type="fixed"/>
        <w:tblLook w:val="0600" w:firstRow="0" w:lastRow="0" w:firstColumn="0" w:lastColumn="0" w:noHBand="1" w:noVBand="1"/>
      </w:tblPr>
      <w:tblGrid>
        <w:gridCol w:w="6720"/>
        <w:gridCol w:w="1515"/>
        <w:gridCol w:w="1515"/>
      </w:tblGrid>
      <w:tr w:rsidR="00A0076B">
        <w:trPr>
          <w:cantSplit/>
          <w:trHeight w:val="225"/>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(749)</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(796)</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(55)</w:t>
            </w:r>
          </w:p>
        </w:tc>
      </w:tr>
    </w:tbl>
    <w:p w:rsidR="00B726D8" w:rsidRDefault="00C90449" w:rsidP="00B726D8">
      <w:pPr>
        <w:pStyle w:val="07-Legenda"/>
        <w:pBdr>
          <w:top w:val="nil"/>
          <w:left w:val="nil"/>
          <w:bottom w:val="nil"/>
          <w:right w:val="nil"/>
          <w:between w:val="nil"/>
          <w:bar w:val="nil"/>
        </w:pBdr>
        <w:spacing w:before="0"/>
        <w:ind w:left="0" w:firstLine="0"/>
        <w:rPr>
          <w:rFonts w:cs="Times New Roman"/>
          <w:bdr w:val="nil"/>
        </w:rPr>
      </w:pPr>
      <w:r w:rsidRPr="00EA38C8">
        <w:rPr>
          <w:rFonts w:eastAsia="Times New Roman" w:cs="Times New Roman"/>
          <w:szCs w:val="20"/>
          <w:bdr w:val="nil"/>
        </w:rPr>
        <w:t>.</w:t>
      </w:r>
    </w:p>
    <w:p w:rsidR="00B726D8" w:rsidRPr="004758E6" w:rsidRDefault="00B726D8" w:rsidP="00B726D8">
      <w:pPr>
        <w:pStyle w:val="07-Legenda"/>
        <w:pBdr>
          <w:top w:val="nil"/>
          <w:left w:val="nil"/>
          <w:bottom w:val="nil"/>
          <w:right w:val="nil"/>
          <w:between w:val="nil"/>
          <w:bar w:val="nil"/>
        </w:pBdr>
        <w:spacing w:before="0"/>
        <w:ind w:left="454" w:firstLine="0"/>
        <w:rPr>
          <w:rFonts w:cs="Times New Roman"/>
          <w:bdr w:val="nil"/>
        </w:rPr>
      </w:pPr>
    </w:p>
    <w:p w:rsidR="00B726D8" w:rsidRDefault="00C90449" w:rsidP="009352A1">
      <w:pPr>
        <w:pStyle w:val="03-SubttulodeNota"/>
        <w:rPr>
          <w:bdr w:val="nil"/>
        </w:rPr>
      </w:pPr>
      <w:r>
        <w:rPr>
          <w:rFonts w:eastAsia="Times New Roman"/>
          <w:bdr w:val="nil"/>
        </w:rPr>
        <w:t>Despesas de Vendas</w:t>
      </w:r>
    </w:p>
    <w:tbl>
      <w:tblPr>
        <w:tblW w:w="9750" w:type="dxa"/>
        <w:tblLayout w:type="fixed"/>
        <w:tblLook w:val="0600" w:firstRow="0" w:lastRow="0" w:firstColumn="0" w:lastColumn="0" w:noHBand="1" w:noVBand="1"/>
      </w:tblPr>
      <w:tblGrid>
        <w:gridCol w:w="6720"/>
        <w:gridCol w:w="1515"/>
        <w:gridCol w:w="1515"/>
      </w:tblGrid>
      <w:tr w:rsidR="00A0076B">
        <w:trPr>
          <w:cantSplit/>
          <w:trHeight w:val="240"/>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515"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w:t>
            </w:r>
          </w:p>
        </w:tc>
        <w:tc>
          <w:tcPr>
            <w:tcW w:w="1515"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515"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515" w:type="dxa"/>
            <w:tcBorders>
              <w:top w:val="nil"/>
              <w:left w:val="nil"/>
              <w:bottom w:val="nil"/>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(44)</w:t>
            </w:r>
          </w:p>
        </w:tc>
        <w:tc>
          <w:tcPr>
            <w:tcW w:w="151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(54)</w:t>
            </w:r>
          </w:p>
        </w:tc>
      </w:tr>
    </w:tbl>
    <w:p w:rsidR="00B726D8" w:rsidRPr="004758E6" w:rsidRDefault="00B726D8" w:rsidP="00B726D8">
      <w:pPr>
        <w:pStyle w:val="07-Legenda"/>
        <w:pBdr>
          <w:top w:val="nil"/>
          <w:left w:val="nil"/>
          <w:bottom w:val="nil"/>
          <w:right w:val="nil"/>
          <w:between w:val="nil"/>
          <w:bar w:val="nil"/>
        </w:pBdr>
        <w:spacing w:before="0"/>
        <w:ind w:left="454" w:firstLine="0"/>
        <w:rPr>
          <w:rFonts w:cs="Times New Roman"/>
          <w:bdr w:val="nil"/>
        </w:rPr>
      </w:pPr>
    </w:p>
    <w:p w:rsidR="00B726D8" w:rsidRDefault="00C90449" w:rsidP="009352A1">
      <w:pPr>
        <w:pStyle w:val="03-SubttulodeNota"/>
        <w:rPr>
          <w:bdr w:val="nil"/>
        </w:rPr>
      </w:pPr>
      <w:r>
        <w:rPr>
          <w:rFonts w:eastAsia="Times New Roman"/>
          <w:bdr w:val="nil"/>
        </w:rPr>
        <w:t>Outras Receitas Operacionais</w:t>
      </w:r>
    </w:p>
    <w:tbl>
      <w:tblPr>
        <w:tblW w:w="9750" w:type="dxa"/>
        <w:tblLayout w:type="fixed"/>
        <w:tblLook w:val="0600" w:firstRow="0" w:lastRow="0" w:firstColumn="0" w:lastColumn="0" w:noHBand="1" w:noVBand="1"/>
      </w:tblPr>
      <w:tblGrid>
        <w:gridCol w:w="6720"/>
        <w:gridCol w:w="1515"/>
        <w:gridCol w:w="1515"/>
      </w:tblGrid>
      <w:tr w:rsidR="00A0076B">
        <w:trPr>
          <w:cantSplit/>
          <w:trHeight w:val="240"/>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e baixa por pagamento de provisão para passivos contingentes (Nota 22.b)</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562</w:t>
            </w:r>
          </w:p>
        </w:tc>
        <w:tc>
          <w:tcPr>
            <w:tcW w:w="151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685</w:t>
            </w:r>
          </w:p>
        </w:tc>
        <w:tc>
          <w:tcPr>
            <w:tcW w:w="1515" w:type="dxa"/>
            <w:tcBorders>
              <w:top w:val="nil"/>
              <w:left w:val="nil"/>
              <w:bottom w:val="single" w:sz="4" w:space="0" w:color="000000"/>
              <w:right w:val="nil"/>
              <w:tl2br w:val="nil"/>
              <w:tr2bl w:val="nil"/>
            </w:tcBorders>
            <w:shd w:val="clear" w:color="auto" w:fill="auto"/>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1.194</w:t>
            </w:r>
          </w:p>
        </w:tc>
      </w:tr>
    </w:tbl>
    <w:p w:rsidR="00B726D8" w:rsidRPr="004758E6" w:rsidRDefault="00B726D8" w:rsidP="00B726D8">
      <w:pPr>
        <w:pStyle w:val="07-Legenda"/>
        <w:pBdr>
          <w:top w:val="nil"/>
          <w:left w:val="nil"/>
          <w:bottom w:val="nil"/>
          <w:right w:val="nil"/>
          <w:between w:val="nil"/>
          <w:bar w:val="nil"/>
        </w:pBdr>
        <w:spacing w:before="0"/>
        <w:ind w:left="454" w:firstLine="0"/>
        <w:rPr>
          <w:rFonts w:cs="Times New Roman"/>
          <w:bdr w:val="nil"/>
        </w:rPr>
      </w:pPr>
    </w:p>
    <w:p w:rsidR="00B726D8" w:rsidRDefault="00C90449" w:rsidP="009352A1">
      <w:pPr>
        <w:pStyle w:val="03-SubttulodeNota"/>
        <w:rPr>
          <w:bdr w:val="nil"/>
        </w:rPr>
      </w:pPr>
      <w:r>
        <w:rPr>
          <w:rFonts w:eastAsia="Times New Roman"/>
          <w:bdr w:val="nil"/>
        </w:rPr>
        <w:t>Outras Despesas Operacionais</w:t>
      </w:r>
    </w:p>
    <w:tbl>
      <w:tblPr>
        <w:tblW w:w="9750" w:type="dxa"/>
        <w:tblLayout w:type="fixed"/>
        <w:tblLook w:val="0600" w:firstRow="0" w:lastRow="0" w:firstColumn="0" w:lastColumn="0" w:noHBand="1" w:noVBand="1"/>
      </w:tblPr>
      <w:tblGrid>
        <w:gridCol w:w="6720"/>
        <w:gridCol w:w="1515"/>
        <w:gridCol w:w="1515"/>
      </w:tblGrid>
      <w:tr w:rsidR="00A0076B">
        <w:trPr>
          <w:cantSplit/>
          <w:trHeight w:val="240"/>
        </w:trPr>
        <w:tc>
          <w:tcPr>
            <w:tcW w:w="67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515"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Trimestre/2019</w:t>
            </w:r>
          </w:p>
        </w:tc>
        <w:tc>
          <w:tcPr>
            <w:tcW w:w="151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 (Nota 22.b)</w:t>
            </w:r>
            <w:r w:rsidR="004349B3">
              <w:rPr>
                <w:rFonts w:eastAsia="Arial" w:cs="Arial"/>
                <w:color w:val="000000"/>
                <w:sz w:val="16"/>
                <w:szCs w:val="22"/>
                <w:bdr w:val="nil"/>
                <w:lang w:eastAsia="en-US"/>
              </w:rPr>
              <w:t xml:space="preserve"> </w:t>
            </w:r>
            <w:r w:rsidR="004349B3">
              <w:rPr>
                <w:rFonts w:eastAsia="Arial" w:cs="Arial"/>
                <w:color w:val="000000"/>
                <w:sz w:val="16"/>
                <w:szCs w:val="22"/>
                <w:bdr w:val="nil"/>
                <w:vertAlign w:val="superscript"/>
                <w:lang w:eastAsia="en-US"/>
              </w:rPr>
              <w:t>(1)</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(10.607)</w:t>
            </w:r>
          </w:p>
        </w:tc>
        <w:tc>
          <w:tcPr>
            <w:tcW w:w="151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(304)</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(113)</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51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(70)</w:t>
            </w:r>
          </w:p>
        </w:tc>
        <w:tc>
          <w:tcPr>
            <w:tcW w:w="151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2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51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(11.399)</w:t>
            </w:r>
          </w:p>
        </w:tc>
        <w:tc>
          <w:tcPr>
            <w:tcW w:w="151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(783)</w:t>
            </w:r>
          </w:p>
        </w:tc>
      </w:tr>
    </w:tbl>
    <w:p w:rsidR="00ED77B9" w:rsidRPr="0081710A" w:rsidRDefault="00ED77B9" w:rsidP="00ED77B9">
      <w:pPr>
        <w:pStyle w:val="07-Legenda"/>
        <w:numPr>
          <w:ilvl w:val="0"/>
          <w:numId w:val="22"/>
        </w:numPr>
        <w:pBdr>
          <w:top w:val="nil"/>
          <w:left w:val="nil"/>
          <w:bottom w:val="nil"/>
          <w:right w:val="nil"/>
          <w:between w:val="nil"/>
          <w:bar w:val="nil"/>
        </w:pBdr>
        <w:rPr>
          <w:rFonts w:ascii="Arial" w:eastAsia="Times New Roman" w:hAnsi="Arial" w:cs="Arial"/>
          <w:szCs w:val="20"/>
          <w:bdr w:val="nil"/>
        </w:rPr>
      </w:pPr>
      <w:r w:rsidRPr="0081710A">
        <w:rPr>
          <w:rFonts w:ascii="Arial" w:eastAsia="Times New Roman" w:hAnsi="Arial" w:cs="Arial"/>
          <w:szCs w:val="20"/>
          <w:bdr w:val="nil"/>
        </w:rPr>
        <w:t>Referem-se</w:t>
      </w:r>
      <w:r>
        <w:rPr>
          <w:rFonts w:ascii="Arial" w:eastAsia="Times New Roman" w:hAnsi="Arial" w:cs="Arial"/>
          <w:szCs w:val="20"/>
          <w:bdr w:val="nil"/>
        </w:rPr>
        <w:t>, principalmente,</w:t>
      </w:r>
      <w:r w:rsidRPr="0081710A">
        <w:rPr>
          <w:rFonts w:ascii="Arial" w:eastAsia="Times New Roman" w:hAnsi="Arial" w:cs="Arial"/>
          <w:szCs w:val="20"/>
          <w:bdr w:val="nil"/>
        </w:rPr>
        <w:t xml:space="preserve"> a valores provisionados relativos aos gastos estimados pela Administração, até o seu encerramento, em decorrência da decisão de descontinuidade da Empresa.</w:t>
      </w:r>
    </w:p>
    <w:p w:rsidR="00A0076B" w:rsidRDefault="00A0076B">
      <w:pPr>
        <w:pBdr>
          <w:top w:val="nil"/>
          <w:left w:val="nil"/>
          <w:bottom w:val="nil"/>
          <w:right w:val="nil"/>
          <w:between w:val="nil"/>
          <w:bar w:val="nil"/>
        </w:pBdr>
        <w:spacing w:before="0" w:after="200"/>
        <w:jc w:val="left"/>
        <w:rPr>
          <w:bdr w:val="nil"/>
        </w:rPr>
      </w:pPr>
    </w:p>
    <w:p w:rsidR="00B726D8" w:rsidRPr="00165D13" w:rsidRDefault="00C90449" w:rsidP="00A452A7">
      <w:pPr>
        <w:pStyle w:val="02-TtulodeNota"/>
        <w:rPr>
          <w:bdr w:val="nil"/>
        </w:rPr>
      </w:pPr>
      <w:r w:rsidRPr="00386EB3">
        <w:rPr>
          <w:rFonts w:eastAsia="Times New Roman" w:cs="Times New Roman"/>
          <w:bdr w:val="nil"/>
        </w:rPr>
        <w:t>16</w:t>
      </w:r>
      <w:r>
        <w:rPr>
          <w:rFonts w:eastAsia="Times New Roman" w:cs="Times New Roman"/>
          <w:bdr w:val="nil"/>
        </w:rPr>
        <w:t xml:space="preserve"> - </w:t>
      </w:r>
      <w:r w:rsidRPr="00165D13">
        <w:rPr>
          <w:rFonts w:eastAsia="Times New Roman"/>
          <w:bdr w:val="nil"/>
        </w:rPr>
        <w:t>Resultado Financeiro</w:t>
      </w:r>
    </w:p>
    <w:p w:rsidR="00B726D8" w:rsidRPr="009352A1" w:rsidRDefault="00C90449" w:rsidP="009352A1">
      <w:pPr>
        <w:pStyle w:val="03-SubttulodeNota"/>
        <w:numPr>
          <w:ilvl w:val="0"/>
          <w:numId w:val="14"/>
        </w:numPr>
        <w:rPr>
          <w:bdr w:val="nil"/>
        </w:rPr>
      </w:pPr>
      <w:r w:rsidRPr="009352A1">
        <w:rPr>
          <w:rFonts w:eastAsia="Times New Roman"/>
          <w:bdr w:val="nil"/>
        </w:rPr>
        <w:t>Receitas Financeiras</w:t>
      </w:r>
    </w:p>
    <w:tbl>
      <w:tblPr>
        <w:tblW w:w="9750" w:type="dxa"/>
        <w:tblLayout w:type="fixed"/>
        <w:tblLook w:val="0600" w:firstRow="0" w:lastRow="0" w:firstColumn="0" w:lastColumn="0" w:noHBand="1" w:noVBand="1"/>
      </w:tblPr>
      <w:tblGrid>
        <w:gridCol w:w="6450"/>
        <w:gridCol w:w="1650"/>
        <w:gridCol w:w="1650"/>
      </w:tblGrid>
      <w:tr w:rsidR="00A0076B">
        <w:trPr>
          <w:cantSplit/>
          <w:trHeight w:val="240"/>
        </w:trPr>
        <w:tc>
          <w:tcPr>
            <w:tcW w:w="64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346</w:t>
            </w:r>
          </w:p>
        </w:tc>
        <w:tc>
          <w:tcPr>
            <w:tcW w:w="16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249</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50</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 xml:space="preserve">Multas contratuais </w:t>
            </w:r>
            <w:r>
              <w:rPr>
                <w:rFonts w:eastAsia="Arial" w:cs="Arial"/>
                <w:color w:val="000000"/>
                <w:sz w:val="16"/>
                <w:szCs w:val="22"/>
                <w:bdr w:val="nil"/>
                <w:vertAlign w:val="superscript"/>
                <w:lang w:eastAsia="en-US"/>
              </w:rPr>
              <w:t>(1)</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14</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735</w:t>
            </w:r>
          </w:p>
        </w:tc>
        <w:tc>
          <w:tcPr>
            <w:tcW w:w="16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442</w:t>
            </w:r>
          </w:p>
        </w:tc>
      </w:tr>
    </w:tbl>
    <w:p w:rsidR="00B726D8" w:rsidRPr="006E5FFD" w:rsidRDefault="00C90449" w:rsidP="006E5FFD">
      <w:pPr>
        <w:pStyle w:val="07-Legenda"/>
        <w:numPr>
          <w:ilvl w:val="0"/>
          <w:numId w:val="23"/>
        </w:numPr>
        <w:pBdr>
          <w:top w:val="nil"/>
          <w:left w:val="nil"/>
          <w:bottom w:val="nil"/>
          <w:right w:val="nil"/>
          <w:between w:val="nil"/>
          <w:bar w:val="nil"/>
        </w:pBdr>
        <w:rPr>
          <w:rFonts w:ascii="Arial" w:eastAsia="Times New Roman" w:hAnsi="Arial" w:cs="Arial"/>
          <w:szCs w:val="20"/>
          <w:bdr w:val="nil"/>
        </w:rPr>
      </w:pPr>
      <w:r w:rsidRPr="006E5FFD">
        <w:rPr>
          <w:rFonts w:ascii="Arial" w:eastAsia="Times New Roman" w:hAnsi="Arial" w:cs="Arial"/>
          <w:szCs w:val="20"/>
          <w:bdr w:val="nil"/>
        </w:rPr>
        <w:t>Referem-se a penalidades por descumprimento de contrato de prestação de serviços.</w:t>
      </w:r>
    </w:p>
    <w:p w:rsidR="00B726D8" w:rsidRPr="00165D13" w:rsidRDefault="00B726D8" w:rsidP="00B726D8">
      <w:pPr>
        <w:pStyle w:val="07-Legenda"/>
        <w:pBdr>
          <w:top w:val="nil"/>
          <w:left w:val="nil"/>
          <w:bottom w:val="nil"/>
          <w:right w:val="nil"/>
          <w:between w:val="nil"/>
          <w:bar w:val="nil"/>
        </w:pBdr>
        <w:ind w:left="0" w:firstLine="0"/>
        <w:rPr>
          <w:rFonts w:ascii="Arial" w:eastAsia="Times New Roman" w:hAnsi="Arial" w:cs="Arial"/>
          <w:sz w:val="18"/>
          <w:szCs w:val="18"/>
          <w:bdr w:val="nil"/>
        </w:rPr>
      </w:pPr>
    </w:p>
    <w:p w:rsidR="00B726D8" w:rsidRPr="00165D13" w:rsidRDefault="00C90449" w:rsidP="00236DEE">
      <w:pPr>
        <w:pStyle w:val="03-SubttulodeNota"/>
        <w:spacing w:after="120"/>
        <w:ind w:left="357" w:hanging="357"/>
        <w:rPr>
          <w:bdr w:val="nil"/>
        </w:rPr>
      </w:pPr>
      <w:r w:rsidRPr="00165D13">
        <w:rPr>
          <w:rFonts w:eastAsia="Times New Roman"/>
          <w:bdr w:val="nil"/>
        </w:rPr>
        <w:lastRenderedPageBreak/>
        <w:t>Despesas Financeiras</w:t>
      </w:r>
    </w:p>
    <w:tbl>
      <w:tblPr>
        <w:tblW w:w="9750" w:type="dxa"/>
        <w:tblLayout w:type="fixed"/>
        <w:tblLook w:val="0600" w:firstRow="0" w:lastRow="0" w:firstColumn="0" w:lastColumn="0" w:noHBand="1" w:noVBand="1"/>
      </w:tblPr>
      <w:tblGrid>
        <w:gridCol w:w="6450"/>
        <w:gridCol w:w="1650"/>
        <w:gridCol w:w="1650"/>
      </w:tblGrid>
      <w:tr w:rsidR="00A0076B">
        <w:trPr>
          <w:cantSplit/>
          <w:trHeight w:hRule="exact" w:val="75"/>
        </w:trPr>
        <w:tc>
          <w:tcPr>
            <w:tcW w:w="64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bdr w:val="nil"/>
              </w:rPr>
            </w:pPr>
          </w:p>
          <w:p w:rsidR="00236DEE" w:rsidRDefault="00236DEE">
            <w:pPr>
              <w:keepNext/>
              <w:pBdr>
                <w:top w:val="nil"/>
                <w:left w:val="nil"/>
                <w:bottom w:val="nil"/>
                <w:right w:val="nil"/>
                <w:between w:val="nil"/>
                <w:bar w:val="nil"/>
              </w:pBdr>
              <w:spacing w:before="0" w:after="0" w:line="240" w:lineRule="auto"/>
              <w:jc w:val="left"/>
              <w:rPr>
                <w:rFonts w:eastAsia="Arial" w:cs="Arial"/>
                <w:color w:val="000000"/>
                <w:sz w:val="16"/>
                <w:bdr w:val="nil"/>
              </w:rPr>
            </w:pPr>
          </w:p>
          <w:p w:rsidR="00236DEE" w:rsidRDefault="00236DEE">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65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(65)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(26)</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sobre empréstimos bancários</w:t>
            </w:r>
          </w:p>
        </w:tc>
        <w:tc>
          <w:tcPr>
            <w:tcW w:w="16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(333)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nil"/>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w:t>
            </w:r>
          </w:p>
        </w:tc>
        <w:tc>
          <w:tcPr>
            <w:tcW w:w="165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(117)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(436)</w:t>
            </w:r>
          </w:p>
        </w:tc>
      </w:tr>
    </w:tbl>
    <w:p w:rsidR="00A0076B" w:rsidRDefault="00A0076B">
      <w:pPr>
        <w:pBdr>
          <w:top w:val="nil"/>
          <w:left w:val="nil"/>
          <w:bottom w:val="nil"/>
          <w:right w:val="nil"/>
          <w:between w:val="nil"/>
          <w:bar w:val="nil"/>
        </w:pBdr>
        <w:spacing w:before="0" w:after="200"/>
        <w:jc w:val="left"/>
        <w:rPr>
          <w:bdr w:val="nil"/>
        </w:rPr>
      </w:pPr>
    </w:p>
    <w:p w:rsidR="00B726D8" w:rsidRPr="00605EA7" w:rsidRDefault="00C90449" w:rsidP="00A452A7">
      <w:pPr>
        <w:pStyle w:val="02-TtulodeNota"/>
        <w:rPr>
          <w:bdr w:val="nil"/>
        </w:rPr>
      </w:pPr>
      <w:r w:rsidRPr="00536B40">
        <w:rPr>
          <w:rFonts w:eastAsia="Times New Roman" w:cs="Times New Roman"/>
          <w:bdr w:val="nil"/>
        </w:rPr>
        <w:t>17</w:t>
      </w:r>
      <w:r>
        <w:rPr>
          <w:rFonts w:eastAsia="Times New Roman" w:cs="Times New Roman"/>
          <w:bdr w:val="nil"/>
        </w:rPr>
        <w:t xml:space="preserve"> - </w:t>
      </w:r>
      <w:r w:rsidRPr="00605EA7">
        <w:rPr>
          <w:rFonts w:eastAsia="Times New Roman"/>
          <w:bdr w:val="nil"/>
        </w:rPr>
        <w:t>patrimônio líquido</w:t>
      </w:r>
    </w:p>
    <w:p w:rsidR="00B726D8" w:rsidRDefault="00C90449" w:rsidP="00236DEE">
      <w:pPr>
        <w:pStyle w:val="03-SubttulodeNota"/>
        <w:numPr>
          <w:ilvl w:val="0"/>
          <w:numId w:val="0"/>
        </w:numPr>
        <w:ind w:left="360" w:hanging="360"/>
        <w:rPr>
          <w:bdr w:val="nil"/>
        </w:rPr>
      </w:pPr>
      <w:r w:rsidRPr="00605EA7">
        <w:rPr>
          <w:rFonts w:eastAsia="Times New Roman"/>
          <w:bdr w:val="nil"/>
        </w:rPr>
        <w:t>Capital Social</w:t>
      </w:r>
    </w:p>
    <w:p w:rsidR="00B726D8" w:rsidRPr="00483B8B" w:rsidRDefault="00C90449" w:rsidP="00B726D8">
      <w:pPr>
        <w:pStyle w:val="01-Textonormal"/>
        <w:pBdr>
          <w:top w:val="nil"/>
          <w:left w:val="nil"/>
          <w:bottom w:val="nil"/>
          <w:right w:val="nil"/>
          <w:between w:val="nil"/>
          <w:bar w:val="nil"/>
        </w:pBdr>
        <w:spacing w:after="0"/>
        <w:rPr>
          <w:rFonts w:cs="Times New Roman"/>
          <w:bdr w:val="nil"/>
        </w:rPr>
      </w:pPr>
      <w:r w:rsidRPr="00483B8B">
        <w:rPr>
          <w:rFonts w:eastAsia="Times New Roman" w:cs="Times New Roman"/>
          <w:szCs w:val="20"/>
          <w:bdr w:val="nil"/>
        </w:rPr>
        <w:t>O Capital Social, totalmente subscrito e integralizado, de R$ 77.233</w:t>
      </w:r>
      <w:r>
        <w:rPr>
          <w:rFonts w:eastAsia="Times New Roman" w:cs="Times New Roman"/>
          <w:szCs w:val="20"/>
          <w:bdr w:val="nil"/>
        </w:rPr>
        <w:t xml:space="preserve"> </w:t>
      </w:r>
      <w:r w:rsidRPr="00483B8B">
        <w:rPr>
          <w:rFonts w:eastAsia="Times New Roman" w:cs="Times New Roman"/>
          <w:szCs w:val="20"/>
          <w:bdr w:val="nil"/>
        </w:rPr>
        <w:t xml:space="preserve">mil </w:t>
      </w:r>
      <w:r>
        <w:rPr>
          <w:rFonts w:eastAsia="Times New Roman" w:cs="Times New Roman"/>
          <w:szCs w:val="20"/>
          <w:bdr w:val="nil"/>
        </w:rPr>
        <w:t>(R$ 54.733 mil em</w:t>
      </w:r>
      <w:r w:rsidRPr="00483B8B">
        <w:rPr>
          <w:rFonts w:eastAsia="Times New Roman" w:cs="Times New Roman"/>
          <w:szCs w:val="20"/>
          <w:bdr w:val="nil"/>
        </w:rPr>
        <w:t xml:space="preserve"> 31.12.2018</w:t>
      </w:r>
      <w:r>
        <w:rPr>
          <w:rFonts w:eastAsia="Times New Roman" w:cs="Times New Roman"/>
          <w:szCs w:val="20"/>
          <w:bdr w:val="nil"/>
        </w:rPr>
        <w:t>)</w:t>
      </w:r>
      <w:r w:rsidRPr="00483B8B">
        <w:rPr>
          <w:rFonts w:eastAsia="Times New Roman" w:cs="Times New Roman"/>
          <w:szCs w:val="20"/>
          <w:bdr w:val="nil"/>
        </w:rPr>
        <w:t>, equivale a 77.233.312 quotas com valor nominal de R$ 1,00 cada uma.</w:t>
      </w:r>
    </w:p>
    <w:p w:rsidR="00B726D8" w:rsidRPr="00605EA7" w:rsidRDefault="00B726D8" w:rsidP="00B726D8">
      <w:pPr>
        <w:pStyle w:val="01-Textonormal"/>
        <w:pBdr>
          <w:top w:val="nil"/>
          <w:left w:val="nil"/>
          <w:bottom w:val="nil"/>
          <w:right w:val="nil"/>
          <w:between w:val="nil"/>
          <w:bar w:val="nil"/>
        </w:pBdr>
        <w:spacing w:after="0"/>
        <w:rPr>
          <w:rFonts w:cs="Times New Roman"/>
          <w:bdr w:val="nil"/>
        </w:rPr>
      </w:pPr>
    </w:p>
    <w:tbl>
      <w:tblPr>
        <w:tblW w:w="9705" w:type="dxa"/>
        <w:tblLayout w:type="fixed"/>
        <w:tblLook w:val="0600" w:firstRow="0" w:lastRow="0" w:firstColumn="0" w:lastColumn="0" w:noHBand="1" w:noVBand="1"/>
      </w:tblPr>
      <w:tblGrid>
        <w:gridCol w:w="7425"/>
        <w:gridCol w:w="2280"/>
      </w:tblGrid>
      <w:tr w:rsidR="00A0076B">
        <w:trPr>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BB Cayman Islands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B726D8" w:rsidRDefault="00B726D8" w:rsidP="00B726D8">
      <w:pPr>
        <w:pBdr>
          <w:top w:val="nil"/>
          <w:left w:val="nil"/>
          <w:bottom w:val="nil"/>
          <w:right w:val="nil"/>
          <w:between w:val="nil"/>
          <w:bar w:val="nil"/>
        </w:pBdr>
        <w:autoSpaceDE w:val="0"/>
        <w:autoSpaceDN w:val="0"/>
        <w:adjustRightInd w:val="0"/>
        <w:spacing w:before="0" w:after="0" w:line="240" w:lineRule="auto"/>
        <w:rPr>
          <w:rFonts w:cs="Arial"/>
          <w:bdr w:val="nil"/>
        </w:rPr>
      </w:pPr>
    </w:p>
    <w:p w:rsidR="00B726D8" w:rsidRDefault="00C90449" w:rsidP="00B726D8">
      <w:pPr>
        <w:pStyle w:val="01-Textonormal"/>
        <w:pBdr>
          <w:top w:val="nil"/>
          <w:left w:val="nil"/>
          <w:bottom w:val="nil"/>
          <w:right w:val="nil"/>
          <w:between w:val="nil"/>
          <w:bar w:val="nil"/>
        </w:pBdr>
        <w:rPr>
          <w:rFonts w:cs="Times New Roman"/>
          <w:bdr w:val="nil"/>
        </w:rPr>
      </w:pPr>
      <w:r>
        <w:rPr>
          <w:rFonts w:eastAsia="Times New Roman"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B726D8" w:rsidRDefault="00C90449" w:rsidP="00B726D8">
      <w:pPr>
        <w:pStyle w:val="01-Textonormal"/>
        <w:pBdr>
          <w:top w:val="nil"/>
          <w:left w:val="nil"/>
          <w:bottom w:val="nil"/>
          <w:right w:val="nil"/>
          <w:between w:val="nil"/>
          <w:bar w:val="nil"/>
        </w:pBdr>
        <w:rPr>
          <w:rFonts w:cs="Times New Roman"/>
          <w:bdr w:val="nil"/>
        </w:rPr>
      </w:pPr>
      <w:r>
        <w:rPr>
          <w:rFonts w:eastAsia="Times New Roman" w:cs="Times New Roman"/>
          <w:szCs w:val="20"/>
          <w:bdr w:val="nil"/>
        </w:rPr>
        <w:t>O aporte será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B726D8" w:rsidRDefault="00C90449" w:rsidP="00B726D8">
      <w:pPr>
        <w:pStyle w:val="01-Textonormal"/>
        <w:pBdr>
          <w:top w:val="nil"/>
          <w:left w:val="nil"/>
          <w:bottom w:val="nil"/>
          <w:right w:val="nil"/>
          <w:between w:val="nil"/>
          <w:bar w:val="nil"/>
        </w:pBdr>
        <w:rPr>
          <w:rFonts w:cs="Times New Roman"/>
          <w:bdr w:val="nil"/>
        </w:rPr>
      </w:pPr>
      <w:r>
        <w:rPr>
          <w:rFonts w:eastAsia="Times New Roman" w:cs="Times New Roman"/>
          <w:szCs w:val="20"/>
          <w:bdr w:val="nil"/>
        </w:rPr>
        <w:t xml:space="preserve">Em atendimento ao Decreto nº 9.679/2019, o aumento de capital foi autorizado pela SEST - Secretaria de Coordenação e Governança das Empresas Estatais em 22.02.2019. </w:t>
      </w:r>
    </w:p>
    <w:p w:rsidR="00A0076B" w:rsidRDefault="00A0076B">
      <w:pPr>
        <w:pBdr>
          <w:top w:val="nil"/>
          <w:left w:val="nil"/>
          <w:bottom w:val="nil"/>
          <w:right w:val="nil"/>
          <w:between w:val="nil"/>
          <w:bar w:val="nil"/>
        </w:pBdr>
        <w:spacing w:before="0" w:after="200"/>
        <w:jc w:val="left"/>
        <w:rPr>
          <w:sz w:val="22"/>
          <w:szCs w:val="22"/>
          <w:bdr w:val="nil"/>
        </w:rPr>
      </w:pPr>
    </w:p>
    <w:p w:rsidR="00B726D8" w:rsidRPr="009352A1" w:rsidRDefault="00C90449" w:rsidP="00A452A7">
      <w:pPr>
        <w:pStyle w:val="02-TtulodeNota"/>
        <w:rPr>
          <w:rFonts w:eastAsia="Times New Roman" w:cs="Times New Roman"/>
          <w:bdr w:val="nil"/>
        </w:rPr>
      </w:pPr>
      <w:r w:rsidRPr="009352A1">
        <w:rPr>
          <w:rFonts w:eastAsia="Times New Roman" w:cs="Times New Roman"/>
          <w:bdr w:val="nil"/>
        </w:rPr>
        <w:t>18 - tRIBUTOS</w:t>
      </w:r>
    </w:p>
    <w:p w:rsidR="00B726D8" w:rsidRPr="009352A1" w:rsidRDefault="00C90449" w:rsidP="00236DEE">
      <w:pPr>
        <w:pStyle w:val="03-SubttulodeNota"/>
        <w:numPr>
          <w:ilvl w:val="0"/>
          <w:numId w:val="20"/>
        </w:numPr>
        <w:spacing w:after="120"/>
        <w:ind w:left="357" w:hanging="357"/>
        <w:rPr>
          <w:rFonts w:eastAsia="Times New Roman"/>
          <w:bdr w:val="nil"/>
        </w:rPr>
      </w:pPr>
      <w:r w:rsidRPr="009352A1">
        <w:rPr>
          <w:rFonts w:eastAsia="Times New Roman"/>
          <w:bdr w:val="nil"/>
        </w:rPr>
        <w:t>Despesas Tributárias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0"/>
        <w:gridCol w:w="1650"/>
        <w:gridCol w:w="1650"/>
      </w:tblGrid>
      <w:tr w:rsidR="00A0076B">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Trimestre/2018</w:t>
            </w:r>
          </w:p>
        </w:tc>
      </w:tr>
      <w:tr w:rsidR="00A0076B">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(156)</w:t>
            </w:r>
          </w:p>
        </w:tc>
        <w:tc>
          <w:tcPr>
            <w:tcW w:w="16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(212)</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Cofins</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(132)</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(215)</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PIS/Pasep</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6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(118)</w:t>
            </w:r>
          </w:p>
        </w:tc>
      </w:tr>
      <w:tr w:rsidR="00A0076B">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(319)</w:t>
            </w:r>
          </w:p>
        </w:tc>
        <w:tc>
          <w:tcPr>
            <w:tcW w:w="16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(590)</w:t>
            </w:r>
          </w:p>
        </w:tc>
      </w:tr>
    </w:tbl>
    <w:p w:rsidR="00B726D8" w:rsidRDefault="00B726D8" w:rsidP="00B726D8">
      <w:pPr>
        <w:pBdr>
          <w:top w:val="nil"/>
          <w:left w:val="nil"/>
          <w:bottom w:val="nil"/>
          <w:right w:val="nil"/>
          <w:between w:val="nil"/>
          <w:bar w:val="nil"/>
        </w:pBdr>
        <w:spacing w:before="0" w:after="200" w:line="240" w:lineRule="auto"/>
        <w:ind w:left="357"/>
        <w:rPr>
          <w:rFonts w:cs="Arial"/>
          <w:b/>
          <w:bCs/>
          <w:bdr w:val="nil"/>
        </w:rPr>
      </w:pPr>
    </w:p>
    <w:p w:rsidR="00B726D8" w:rsidRPr="00236DEE" w:rsidRDefault="00C90449" w:rsidP="00236DEE">
      <w:pPr>
        <w:pStyle w:val="03-SubttulodeNota"/>
        <w:numPr>
          <w:ilvl w:val="0"/>
          <w:numId w:val="20"/>
        </w:numPr>
        <w:spacing w:after="120"/>
        <w:ind w:left="357" w:hanging="357"/>
        <w:rPr>
          <w:rFonts w:eastAsia="Times New Roman"/>
          <w:bdr w:val="nil"/>
        </w:rPr>
      </w:pPr>
      <w:r w:rsidRPr="00236DEE">
        <w:rPr>
          <w:rFonts w:eastAsia="Times New Roman"/>
          <w:bdr w:val="nil"/>
        </w:rPr>
        <w:t>Ativo Fiscal Diferido (Crédito Tributário)</w:t>
      </w:r>
    </w:p>
    <w:tbl>
      <w:tblPr>
        <w:tblW w:w="9750" w:type="dxa"/>
        <w:tblLayout w:type="fixed"/>
        <w:tblLook w:val="0600" w:firstRow="0" w:lastRow="0" w:firstColumn="0" w:lastColumn="0" w:noHBand="1" w:noVBand="1"/>
      </w:tblPr>
      <w:tblGrid>
        <w:gridCol w:w="6450"/>
        <w:gridCol w:w="1650"/>
        <w:gridCol w:w="1650"/>
      </w:tblGrid>
      <w:tr w:rsidR="00A0076B">
        <w:trPr>
          <w:cantSplit/>
          <w:trHeight w:val="225"/>
        </w:trPr>
        <w:tc>
          <w:tcPr>
            <w:tcW w:w="6450" w:type="dxa"/>
            <w:tcBorders>
              <w:top w:val="nil"/>
              <w:left w:val="nil"/>
              <w:bottom w:val="single" w:sz="4" w:space="0" w:color="000000"/>
              <w:right w:val="nil"/>
              <w:tl2br w:val="nil"/>
              <w:tr2bl w:val="nil"/>
            </w:tcBorders>
            <w:shd w:val="clear" w:color="auto" w:fill="auto"/>
            <w:tcMar>
              <w:left w:w="40" w:type="dxa"/>
              <w:right w:w="40" w:type="dxa"/>
            </w:tcMar>
            <w:vAlign w:val="bottom"/>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892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1.021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12.894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11.994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13.786</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13.015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10.137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9.570</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3.445</w:t>
            </w:r>
          </w:p>
        </w:tc>
      </w:tr>
    </w:tbl>
    <w:p w:rsidR="00B726D8" w:rsidRDefault="00B726D8" w:rsidP="00B726D8">
      <w:pPr>
        <w:pStyle w:val="07-Legenda"/>
        <w:keepLines w:val="0"/>
        <w:pBdr>
          <w:top w:val="nil"/>
          <w:left w:val="nil"/>
          <w:bottom w:val="nil"/>
          <w:right w:val="nil"/>
          <w:between w:val="nil"/>
          <w:bar w:val="nil"/>
        </w:pBdr>
        <w:ind w:left="0" w:firstLine="0"/>
        <w:rPr>
          <w:rFonts w:ascii="Arial" w:eastAsia="Times New Roman" w:hAnsi="Arial" w:cs="Arial"/>
          <w:sz w:val="18"/>
          <w:szCs w:val="18"/>
          <w:bdr w:val="nil"/>
        </w:rPr>
      </w:pPr>
    </w:p>
    <w:p w:rsidR="00B726D8" w:rsidRDefault="00C90449" w:rsidP="00B726D8">
      <w:pPr>
        <w:pStyle w:val="05-Textonormal"/>
        <w:pBdr>
          <w:top w:val="nil"/>
          <w:left w:val="nil"/>
          <w:bottom w:val="nil"/>
          <w:right w:val="nil"/>
          <w:between w:val="nil"/>
          <w:bar w:val="nil"/>
        </w:pBdr>
        <w:spacing w:before="0" w:after="0" w:line="240" w:lineRule="auto"/>
        <w:rPr>
          <w:rFonts w:eastAsia="Times New Roman"/>
          <w:bdr w:val="nil"/>
        </w:rPr>
      </w:pPr>
      <w:r>
        <w:rPr>
          <w:rFonts w:eastAsia="Times New Roman"/>
          <w:bdr w:val="nil"/>
        </w:rPr>
        <w:lastRenderedPageBreak/>
        <w:t>Em 31.12.2018, em consonância com o CPC 32, os créditos tributários ativados foram baixados em decorrência do histórico de prejuízos apresentados nos últimos 5 anos e da inexistência de estudo de consumo de crédito tributário para os próximos períodos.</w:t>
      </w:r>
    </w:p>
    <w:p w:rsidR="00236DEE" w:rsidRDefault="00236DEE" w:rsidP="00B726D8">
      <w:pPr>
        <w:pStyle w:val="05-Textonormal"/>
        <w:pBdr>
          <w:top w:val="nil"/>
          <w:left w:val="nil"/>
          <w:bottom w:val="nil"/>
          <w:right w:val="nil"/>
          <w:between w:val="nil"/>
          <w:bar w:val="nil"/>
        </w:pBdr>
        <w:spacing w:before="0" w:after="0" w:line="240" w:lineRule="auto"/>
        <w:rPr>
          <w:rFonts w:eastAsia="Times New Roman"/>
          <w:bdr w:val="nil"/>
        </w:rPr>
      </w:pPr>
    </w:p>
    <w:p w:rsidR="00B726D8" w:rsidRDefault="00C90449" w:rsidP="00B726D8">
      <w:pPr>
        <w:pStyle w:val="05-Textonormal"/>
        <w:pBdr>
          <w:top w:val="nil"/>
          <w:left w:val="nil"/>
          <w:bottom w:val="nil"/>
          <w:right w:val="nil"/>
          <w:between w:val="nil"/>
          <w:bar w:val="nil"/>
        </w:pBdr>
        <w:spacing w:before="0" w:after="0" w:line="240" w:lineRule="auto"/>
        <w:rPr>
          <w:rFonts w:eastAsia="Times New Roman"/>
          <w:bdr w:val="nil"/>
        </w:rPr>
      </w:pPr>
      <w:r>
        <w:t xml:space="preserve"> </w:t>
      </w:r>
    </w:p>
    <w:p w:rsidR="00B726D8" w:rsidRDefault="00C90449" w:rsidP="00A452A7">
      <w:pPr>
        <w:pStyle w:val="02-TtulodeNota"/>
        <w:rPr>
          <w:rFonts w:eastAsia="Times New Roman"/>
          <w:bdr w:val="nil"/>
          <w:lang w:eastAsia="en-US"/>
        </w:rPr>
      </w:pPr>
      <w:r w:rsidRPr="009F760F">
        <w:rPr>
          <w:rFonts w:eastAsia="Times New Roman"/>
          <w:bdr w:val="nil"/>
        </w:rPr>
        <w:t>19</w:t>
      </w:r>
      <w:r>
        <w:rPr>
          <w:rFonts w:eastAsia="Times New Roman"/>
          <w:bdr w:val="nil"/>
        </w:rPr>
        <w:t xml:space="preserve"> - </w:t>
      </w:r>
      <w:r>
        <w:rPr>
          <w:rFonts w:eastAsia="Times New Roman"/>
          <w:bdr w:val="nil"/>
          <w:lang w:eastAsia="en-US"/>
        </w:rPr>
        <w:t>Partes Relacionadas</w:t>
      </w:r>
    </w:p>
    <w:p w:rsidR="00B726D8" w:rsidRPr="00236DEE" w:rsidRDefault="00C90449" w:rsidP="00236DEE">
      <w:pPr>
        <w:pStyle w:val="01-Textonormal"/>
        <w:pBdr>
          <w:top w:val="nil"/>
          <w:left w:val="nil"/>
          <w:bottom w:val="nil"/>
          <w:right w:val="nil"/>
          <w:between w:val="nil"/>
          <w:bar w:val="nil"/>
        </w:pBdr>
        <w:rPr>
          <w:rFonts w:eastAsia="Times New Roman"/>
          <w:bdr w:val="nil"/>
        </w:rPr>
      </w:pPr>
      <w:r w:rsidRPr="00236DEE">
        <w:rPr>
          <w:rFonts w:eastAsia="Times New Roman"/>
          <w:bdr w:val="nil"/>
        </w:rPr>
        <w:t>Os custos com as remunerações e outros benefícios de curto prazo atribuídos à Diretoria da BB Turismo foram de              R$ 369 mil (R$ 346 mil no 1º trimestre de 2018).</w:t>
      </w:r>
    </w:p>
    <w:p w:rsidR="00B726D8" w:rsidRDefault="00C90449">
      <w:pPr>
        <w:pStyle w:val="01-Textonormal"/>
        <w:pBdr>
          <w:top w:val="nil"/>
          <w:left w:val="nil"/>
          <w:bottom w:val="nil"/>
          <w:right w:val="nil"/>
          <w:between w:val="nil"/>
          <w:bar w:val="nil"/>
        </w:pBdr>
        <w:rPr>
          <w:rFonts w:eastAsia="Times New Roman"/>
          <w:bdr w:val="nil"/>
        </w:rPr>
      </w:pPr>
      <w:r>
        <w:rPr>
          <w:rFonts w:eastAsia="Times New Roman"/>
          <w:bdr w:val="nil"/>
        </w:rPr>
        <w:t>A BB Turismo não concede empréstimos e nem realiza quaisquer tipos de transações financeiras com seus Diretores e membros do Conselho Consultivo.</w:t>
      </w:r>
    </w:p>
    <w:p w:rsidR="00B726D8" w:rsidRDefault="00C90449">
      <w:pPr>
        <w:pStyle w:val="01-Textonormal"/>
        <w:pBdr>
          <w:top w:val="nil"/>
          <w:left w:val="nil"/>
          <w:bottom w:val="nil"/>
          <w:right w:val="nil"/>
          <w:between w:val="nil"/>
          <w:bar w:val="nil"/>
        </w:pBdr>
        <w:rPr>
          <w:rFonts w:eastAsia="Times New Roman"/>
          <w:bdr w:val="nil"/>
        </w:rPr>
      </w:pPr>
      <w:r>
        <w:rPr>
          <w:rFonts w:eastAsia="Times New Roman"/>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B726D8" w:rsidRDefault="00C90449">
      <w:pPr>
        <w:pStyle w:val="01-Textonormal"/>
        <w:pBdr>
          <w:top w:val="nil"/>
          <w:left w:val="nil"/>
          <w:bottom w:val="nil"/>
          <w:right w:val="nil"/>
          <w:between w:val="nil"/>
          <w:bar w:val="nil"/>
        </w:pBdr>
        <w:rPr>
          <w:rFonts w:eastAsia="Times New Roman"/>
          <w:bdr w:val="nil"/>
        </w:rPr>
      </w:pPr>
      <w:r>
        <w:rPr>
          <w:rFonts w:eastAsia="Times New Roman"/>
          <w:bdr w:val="nil"/>
        </w:rPr>
        <w:t>As transações entre o Banco do Brasil e a BB Turismo, decorrentes de contas a receber, são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B726D8" w:rsidRDefault="00C90449">
      <w:pPr>
        <w:pStyle w:val="01-Textonormal"/>
        <w:pBdr>
          <w:top w:val="nil"/>
          <w:left w:val="nil"/>
          <w:bottom w:val="nil"/>
          <w:right w:val="nil"/>
          <w:between w:val="nil"/>
          <w:bar w:val="nil"/>
        </w:pBdr>
        <w:rPr>
          <w:rFonts w:eastAsia="Times New Roman"/>
          <w:bdr w:val="nil"/>
        </w:rPr>
      </w:pPr>
      <w:r>
        <w:rPr>
          <w:rFonts w:eastAsia="Times New Roman"/>
          <w:bdr w:val="nil"/>
        </w:rPr>
        <w:t>Todas as transações com partes relacionadas são realizadas com o controlador Banco do Brasil, exceto quando mencionado em item específico.</w:t>
      </w:r>
    </w:p>
    <w:p w:rsidR="00B726D8" w:rsidRDefault="00C90449" w:rsidP="00B726D8">
      <w:pPr>
        <w:pStyle w:val="01-Textonormal"/>
        <w:keepNext/>
        <w:pageBreakBefore/>
        <w:pBdr>
          <w:top w:val="nil"/>
          <w:left w:val="nil"/>
          <w:bottom w:val="nil"/>
          <w:right w:val="nil"/>
          <w:between w:val="nil"/>
          <w:bar w:val="nil"/>
        </w:pBdr>
        <w:rPr>
          <w:rFonts w:eastAsia="Times New Roman"/>
          <w:b/>
          <w:bCs/>
          <w:bdr w:val="nil"/>
        </w:rPr>
      </w:pPr>
      <w:r>
        <w:rPr>
          <w:rFonts w:eastAsia="Times New Roman"/>
          <w:b/>
          <w:bCs/>
          <w:bdr w:val="nil"/>
        </w:rPr>
        <w:lastRenderedPageBreak/>
        <w:t>Sumário das Transações com Partes Relacionadas</w:t>
      </w:r>
    </w:p>
    <w:tbl>
      <w:tblPr>
        <w:tblW w:w="9750" w:type="dxa"/>
        <w:tblLayout w:type="fixed"/>
        <w:tblLook w:val="0600" w:firstRow="0" w:lastRow="0" w:firstColumn="0" w:lastColumn="0" w:noHBand="1" w:noVBand="1"/>
      </w:tblPr>
      <w:tblGrid>
        <w:gridCol w:w="4530"/>
        <w:gridCol w:w="1200"/>
        <w:gridCol w:w="1350"/>
        <w:gridCol w:w="120"/>
        <w:gridCol w:w="1200"/>
        <w:gridCol w:w="1350"/>
      </w:tblGrid>
      <w:tr w:rsidR="00A0076B">
        <w:trPr>
          <w:cantSplit/>
          <w:trHeight w:val="360"/>
        </w:trPr>
        <w:tc>
          <w:tcPr>
            <w:tcW w:w="4530" w:type="dxa"/>
            <w:tcBorders>
              <w:top w:val="nil"/>
              <w:left w:val="nil"/>
              <w:bottom w:val="single" w:sz="4" w:space="0" w:color="000000"/>
              <w:right w:val="nil"/>
              <w:tl2br w:val="nil"/>
              <w:tr2bl w:val="nil"/>
            </w:tcBorders>
            <w:shd w:val="clear" w:color="auto" w:fill="auto"/>
            <w:tcMar>
              <w:left w:w="18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530" w:type="dxa"/>
            <w:tcBorders>
              <w:top w:val="single" w:sz="4" w:space="0" w:color="000000"/>
              <w:left w:val="nil"/>
              <w:bottom w:val="nil"/>
              <w:right w:val="nil"/>
              <w:tl2br w:val="nil"/>
              <w:tr2bl w:val="nil"/>
            </w:tcBorders>
            <w:shd w:val="clear" w:color="auto" w:fill="auto"/>
            <w:tcMar>
              <w:left w:w="18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31.03.2019</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5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(2)</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38.618</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1.797</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24.394</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1.984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31.871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8.963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6.126</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1.797</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Outros créditos </w:t>
            </w:r>
            <w:r>
              <w:rPr>
                <w:rFonts w:eastAsia="Arial" w:cs="Arial"/>
                <w:color w:val="000000"/>
                <w:sz w:val="16"/>
                <w:szCs w:val="22"/>
                <w:bdr w:val="nil"/>
                <w:vertAlign w:val="superscript"/>
                <w:lang w:eastAsia="en-US"/>
              </w:rPr>
              <w:t>(1)</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621</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167</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107</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80</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w:t>
            </w:r>
          </w:p>
        </w:tc>
      </w:tr>
    </w:tbl>
    <w:p w:rsidR="00B726D8" w:rsidRDefault="00C90449" w:rsidP="00B726D8">
      <w:pPr>
        <w:pStyle w:val="07-Legenda"/>
        <w:keepNext/>
        <w:numPr>
          <w:ilvl w:val="0"/>
          <w:numId w:val="9"/>
        </w:numPr>
        <w:pBdr>
          <w:top w:val="nil"/>
          <w:left w:val="nil"/>
          <w:bottom w:val="nil"/>
          <w:right w:val="nil"/>
          <w:between w:val="nil"/>
          <w:bar w:val="nil"/>
        </w:pBdr>
        <w:spacing w:before="0"/>
        <w:ind w:left="357" w:hanging="357"/>
        <w:rPr>
          <w:rFonts w:ascii="Arial" w:eastAsia="Times New Roman" w:hAnsi="Arial" w:cs="Arial"/>
          <w:bdr w:val="nil"/>
        </w:rPr>
      </w:pPr>
      <w:r>
        <w:rPr>
          <w:rFonts w:ascii="Arial" w:eastAsia="Times New Roman" w:hAnsi="Arial" w:cs="Arial"/>
          <w:bdr w:val="nil"/>
        </w:rPr>
        <w:t xml:space="preserve">Inclui o </w:t>
      </w:r>
      <w:r w:rsidRPr="009F07BB">
        <w:rPr>
          <w:rFonts w:ascii="Arial" w:eastAsia="Times New Roman" w:hAnsi="Arial" w:cs="Arial"/>
          <w:bdr w:val="nil"/>
        </w:rPr>
        <w:t>valor</w:t>
      </w:r>
      <w:r>
        <w:rPr>
          <w:rFonts w:ascii="Arial" w:eastAsia="Times New Roman" w:hAnsi="Arial" w:cs="Arial"/>
          <w:bdr w:val="nil"/>
        </w:rPr>
        <w:t xml:space="preserve"> de R$ 332 mil </w:t>
      </w:r>
      <w:r w:rsidRPr="009F07BB">
        <w:rPr>
          <w:rFonts w:ascii="Arial" w:eastAsia="Times New Roman" w:hAnsi="Arial" w:cs="Arial"/>
          <w:bdr w:val="nil"/>
        </w:rPr>
        <w:t>a receber do Banco do Brasil S.A. relativos à diferença de alíquota de ISS</w:t>
      </w:r>
      <w:r>
        <w:rPr>
          <w:rFonts w:ascii="Arial" w:eastAsia="Times New Roman" w:hAnsi="Arial" w:cs="Arial"/>
          <w:bdr w:val="nil"/>
        </w:rPr>
        <w:t>QN</w:t>
      </w:r>
      <w:r w:rsidRPr="009F07BB">
        <w:rPr>
          <w:rFonts w:ascii="Arial" w:eastAsia="Times New Roman" w:hAnsi="Arial" w:cs="Arial"/>
          <w:bdr w:val="nil"/>
        </w:rPr>
        <w:t>.</w:t>
      </w:r>
    </w:p>
    <w:p w:rsidR="00B726D8" w:rsidRDefault="00C90449" w:rsidP="00B726D8">
      <w:pPr>
        <w:pStyle w:val="07-Legenda"/>
        <w:keepNext/>
        <w:numPr>
          <w:ilvl w:val="0"/>
          <w:numId w:val="9"/>
        </w:numPr>
        <w:pBdr>
          <w:top w:val="nil"/>
          <w:left w:val="nil"/>
          <w:bottom w:val="nil"/>
          <w:right w:val="nil"/>
          <w:between w:val="nil"/>
          <w:bar w:val="nil"/>
        </w:pBdr>
        <w:spacing w:before="0"/>
        <w:ind w:left="357" w:hanging="357"/>
        <w:rPr>
          <w:rFonts w:ascii="Arial" w:eastAsia="Times New Roman" w:hAnsi="Arial" w:cs="Arial"/>
          <w:bdr w:val="nil"/>
        </w:rPr>
      </w:pPr>
      <w:r>
        <w:rPr>
          <w:rFonts w:ascii="Arial" w:eastAsia="Times New Roman" w:hAnsi="Arial" w:cs="Arial"/>
          <w:bdr w:val="nil"/>
        </w:rPr>
        <w:t>Referem-se, principalmente, às empresas BB Previdência, Cielo, BB Mapfre e BBTS.</w:t>
      </w:r>
    </w:p>
    <w:tbl>
      <w:tblPr>
        <w:tblW w:w="9750" w:type="dxa"/>
        <w:tblLayout w:type="fixed"/>
        <w:tblLook w:val="0600" w:firstRow="0" w:lastRow="0" w:firstColumn="0" w:lastColumn="0" w:noHBand="1" w:noVBand="1"/>
      </w:tblPr>
      <w:tblGrid>
        <w:gridCol w:w="6600"/>
        <w:gridCol w:w="1575"/>
        <w:gridCol w:w="1575"/>
      </w:tblGrid>
      <w:tr w:rsidR="00A0076B">
        <w:trPr>
          <w:cantSplit/>
          <w:trHeight w:val="360"/>
        </w:trPr>
        <w:tc>
          <w:tcPr>
            <w:tcW w:w="6600"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75" w:type="dxa"/>
            <w:tcBorders>
              <w:top w:val="nil"/>
              <w:left w:val="nil"/>
              <w:bottom w:val="single" w:sz="4" w:space="0" w:color="000000"/>
              <w:right w:val="nil"/>
              <w:tl2br w:val="nil"/>
              <w:tr2bl w:val="nil"/>
            </w:tcBorders>
            <w:shd w:val="clear" w:color="auto" w:fill="auto"/>
            <w:tcMar>
              <w:left w:w="0" w:type="dxa"/>
              <w:right w:w="0" w:type="dxa"/>
            </w:tcMar>
            <w:vAlign w:val="bottom"/>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60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c>
          <w:tcPr>
            <w:tcW w:w="157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57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307</w:t>
            </w:r>
          </w:p>
        </w:tc>
        <w:tc>
          <w:tcPr>
            <w:tcW w:w="157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600"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249</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Receitas contratuais </w:t>
            </w:r>
            <w:r>
              <w:rPr>
                <w:rFonts w:eastAsia="Arial" w:cs="Arial"/>
                <w:color w:val="000000"/>
                <w:sz w:val="16"/>
                <w:szCs w:val="22"/>
                <w:bdr w:val="nil"/>
                <w:vertAlign w:val="superscript"/>
                <w:lang w:eastAsia="en-US"/>
              </w:rPr>
              <w:t>(1)</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45</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(2)</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c>
          <w:tcPr>
            <w:tcW w:w="1575" w:type="dxa"/>
            <w:tcBorders>
              <w:top w:val="nil"/>
              <w:left w:val="nil"/>
              <w:bottom w:val="nil"/>
              <w:right w:val="nil"/>
              <w:tl2br w:val="nil"/>
              <w:tr2bl w:val="nil"/>
            </w:tcBorders>
            <w:shd w:val="clear" w:color="auto" w:fill="auto"/>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7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575" w:type="dxa"/>
            <w:tcBorders>
              <w:top w:val="nil"/>
              <w:left w:val="nil"/>
              <w:bottom w:val="nil"/>
              <w:right w:val="nil"/>
              <w:tl2br w:val="nil"/>
              <w:tr2bl w:val="nil"/>
            </w:tcBorders>
            <w:shd w:val="clear" w:color="auto" w:fill="auto"/>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(671)</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(975)</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de pessoal </w:t>
            </w:r>
            <w:r>
              <w:rPr>
                <w:rFonts w:eastAsia="Arial" w:cs="Arial"/>
                <w:color w:val="000000"/>
                <w:sz w:val="16"/>
                <w:szCs w:val="22"/>
                <w:bdr w:val="nil"/>
                <w:vertAlign w:val="superscript"/>
                <w:lang w:eastAsia="en-US"/>
              </w:rPr>
              <w:t>(3)</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(526)</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(3) </w:t>
            </w:r>
            <w:r>
              <w:rPr>
                <w:rFonts w:eastAsia="Arial" w:cs="Arial"/>
                <w:color w:val="000000"/>
                <w:sz w:val="16"/>
                <w:szCs w:val="22"/>
                <w:bdr w:val="nil"/>
                <w:lang w:eastAsia="en-US"/>
              </w:rPr>
              <w:t>(Nota 15.f)</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(3)</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(47)</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(2)</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w:t>
            </w:r>
          </w:p>
        </w:tc>
        <w:tc>
          <w:tcPr>
            <w:tcW w:w="1575" w:type="dxa"/>
            <w:tcBorders>
              <w:top w:val="nil"/>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60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5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w:t>
            </w:r>
          </w:p>
        </w:tc>
        <w:tc>
          <w:tcPr>
            <w:tcW w:w="15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(346)</w:t>
            </w:r>
          </w:p>
        </w:tc>
      </w:tr>
    </w:tbl>
    <w:p w:rsidR="00B726D8" w:rsidRPr="009F07BB" w:rsidRDefault="00C90449" w:rsidP="00B726D8">
      <w:pPr>
        <w:pStyle w:val="07-Legenda"/>
        <w:numPr>
          <w:ilvl w:val="0"/>
          <w:numId w:val="10"/>
        </w:numPr>
        <w:pBdr>
          <w:top w:val="nil"/>
          <w:left w:val="nil"/>
          <w:bottom w:val="nil"/>
          <w:right w:val="nil"/>
          <w:between w:val="nil"/>
          <w:bar w:val="nil"/>
        </w:pBdr>
        <w:spacing w:before="0"/>
        <w:ind w:left="357" w:hanging="357"/>
        <w:rPr>
          <w:rFonts w:ascii="Arial" w:eastAsia="Times New Roman" w:hAnsi="Arial" w:cs="Arial"/>
          <w:bdr w:val="nil"/>
        </w:rPr>
      </w:pPr>
      <w:r w:rsidRPr="009F07BB">
        <w:rPr>
          <w:rFonts w:ascii="Arial" w:eastAsia="Times New Roman" w:hAnsi="Arial" w:cs="Arial"/>
          <w:bdr w:val="nil"/>
        </w:rPr>
        <w:t xml:space="preserve">Referem-se a valores decorrentes de acordos contratuais relativos às transações de cartões CPA - </w:t>
      </w:r>
      <w:r>
        <w:rPr>
          <w:rFonts w:ascii="Arial" w:eastAsia="Times New Roman" w:hAnsi="Arial" w:cs="Arial"/>
          <w:bdr w:val="nil"/>
        </w:rPr>
        <w:t>c</w:t>
      </w:r>
      <w:r w:rsidRPr="009F07BB">
        <w:rPr>
          <w:rFonts w:ascii="Arial" w:eastAsia="Times New Roman" w:hAnsi="Arial" w:cs="Arial"/>
          <w:bdr w:val="nil"/>
        </w:rPr>
        <w:t xml:space="preserve">ompra </w:t>
      </w:r>
      <w:r>
        <w:rPr>
          <w:rFonts w:ascii="Arial" w:eastAsia="Times New Roman" w:hAnsi="Arial" w:cs="Arial"/>
          <w:bdr w:val="nil"/>
        </w:rPr>
        <w:t>de p</w:t>
      </w:r>
      <w:r w:rsidRPr="009F07BB">
        <w:rPr>
          <w:rFonts w:ascii="Arial" w:eastAsia="Times New Roman" w:hAnsi="Arial" w:cs="Arial"/>
          <w:bdr w:val="nil"/>
        </w:rPr>
        <w:t>assage</w:t>
      </w:r>
      <w:r>
        <w:rPr>
          <w:rFonts w:ascii="Arial" w:eastAsia="Times New Roman" w:hAnsi="Arial" w:cs="Arial"/>
          <w:bdr w:val="nil"/>
        </w:rPr>
        <w:t>ns a</w:t>
      </w:r>
      <w:r w:rsidRPr="009F07BB">
        <w:rPr>
          <w:rFonts w:ascii="Arial" w:eastAsia="Times New Roman" w:hAnsi="Arial" w:cs="Arial"/>
          <w:bdr w:val="nil"/>
        </w:rPr>
        <w:t>érea</w:t>
      </w:r>
      <w:r>
        <w:rPr>
          <w:rFonts w:ascii="Arial" w:eastAsia="Times New Roman" w:hAnsi="Arial" w:cs="Arial"/>
          <w:bdr w:val="nil"/>
        </w:rPr>
        <w:t>s</w:t>
      </w:r>
      <w:r w:rsidRPr="009F07BB">
        <w:rPr>
          <w:rFonts w:ascii="Arial" w:eastAsia="Times New Roman" w:hAnsi="Arial" w:cs="Arial"/>
          <w:bdr w:val="nil"/>
        </w:rPr>
        <w:t>.</w:t>
      </w:r>
    </w:p>
    <w:p w:rsidR="00B726D8" w:rsidRPr="009F07BB" w:rsidRDefault="00C90449" w:rsidP="00B726D8">
      <w:pPr>
        <w:pStyle w:val="07-Legenda"/>
        <w:numPr>
          <w:ilvl w:val="0"/>
          <w:numId w:val="10"/>
        </w:numPr>
        <w:pBdr>
          <w:top w:val="nil"/>
          <w:left w:val="nil"/>
          <w:bottom w:val="nil"/>
          <w:right w:val="nil"/>
          <w:between w:val="nil"/>
          <w:bar w:val="nil"/>
        </w:pBdr>
        <w:spacing w:before="0"/>
        <w:ind w:left="357" w:hanging="357"/>
        <w:rPr>
          <w:rFonts w:ascii="Arial" w:eastAsia="Times New Roman" w:hAnsi="Arial" w:cs="Arial"/>
          <w:bdr w:val="nil"/>
        </w:rPr>
      </w:pPr>
      <w:r w:rsidRPr="009F07BB">
        <w:rPr>
          <w:rFonts w:ascii="Arial" w:eastAsia="Times New Roman" w:hAnsi="Arial" w:cs="Arial"/>
          <w:bdr w:val="nil"/>
        </w:rPr>
        <w:t>Referem-se à variação cambial de valores mantidos em contas nas agências BB no exterior.</w:t>
      </w:r>
    </w:p>
    <w:p w:rsidR="00B726D8" w:rsidRPr="00381F8A" w:rsidRDefault="00C90449" w:rsidP="00B726D8">
      <w:pPr>
        <w:pStyle w:val="07-Legenda"/>
        <w:numPr>
          <w:ilvl w:val="0"/>
          <w:numId w:val="10"/>
        </w:numPr>
        <w:pBdr>
          <w:top w:val="nil"/>
          <w:left w:val="nil"/>
          <w:bottom w:val="nil"/>
          <w:right w:val="nil"/>
          <w:between w:val="nil"/>
          <w:bar w:val="nil"/>
        </w:pBdr>
        <w:spacing w:before="0"/>
        <w:ind w:left="357" w:hanging="357"/>
        <w:rPr>
          <w:rFonts w:ascii="Arial" w:eastAsia="Times New Roman" w:hAnsi="Arial" w:cs="Arial"/>
          <w:bdr w:val="nil"/>
        </w:rPr>
      </w:pPr>
      <w:r w:rsidRPr="00381F8A">
        <w:rPr>
          <w:rFonts w:ascii="Arial" w:eastAsia="Times New Roman" w:hAnsi="Arial" w:cs="Arial"/>
          <w:bdr w:val="nil"/>
        </w:rPr>
        <w:t>Referem-se às despesas repassadas pelo Banco do Brasil, conforme convênio de rateio/ressarcimento de despesas e custos diretos e indiretos.</w:t>
      </w:r>
    </w:p>
    <w:p w:rsidR="00B726D8" w:rsidRPr="009F07BB" w:rsidRDefault="00C90449" w:rsidP="00B726D8">
      <w:pPr>
        <w:pStyle w:val="07-Legenda"/>
        <w:pBdr>
          <w:top w:val="nil"/>
          <w:left w:val="nil"/>
          <w:bottom w:val="nil"/>
          <w:right w:val="nil"/>
          <w:between w:val="nil"/>
          <w:bar w:val="nil"/>
        </w:pBdr>
        <w:ind w:left="360" w:firstLine="0"/>
        <w:rPr>
          <w:rFonts w:ascii="Arial" w:eastAsia="Times New Roman" w:hAnsi="Arial" w:cs="Arial"/>
          <w:bdr w:val="nil"/>
        </w:rPr>
      </w:pPr>
      <w:r>
        <w:t xml:space="preserve"> </w:t>
      </w:r>
    </w:p>
    <w:p w:rsidR="00A0076B" w:rsidRDefault="00A0076B">
      <w:pPr>
        <w:pBdr>
          <w:top w:val="nil"/>
          <w:left w:val="nil"/>
          <w:bottom w:val="nil"/>
          <w:right w:val="nil"/>
          <w:between w:val="nil"/>
          <w:bar w:val="nil"/>
        </w:pBdr>
        <w:spacing w:before="0" w:after="200"/>
        <w:jc w:val="left"/>
        <w:rPr>
          <w:bdr w:val="nil"/>
        </w:rPr>
      </w:pPr>
    </w:p>
    <w:p w:rsidR="00B726D8" w:rsidRPr="00963494" w:rsidRDefault="00C90449" w:rsidP="00A452A7">
      <w:pPr>
        <w:pStyle w:val="02-TtulodeNota"/>
        <w:rPr>
          <w:bdr w:val="nil"/>
        </w:rPr>
      </w:pPr>
      <w:r w:rsidRPr="007F6269">
        <w:rPr>
          <w:rFonts w:eastAsia="Times New Roman"/>
          <w:color w:val="000000"/>
          <w:bdr w:val="nil"/>
        </w:rPr>
        <w:t>20</w:t>
      </w:r>
      <w:r>
        <w:rPr>
          <w:rFonts w:eastAsia="Times New Roman"/>
          <w:color w:val="000000"/>
          <w:bdr w:val="nil"/>
        </w:rPr>
        <w:t xml:space="preserve"> - </w:t>
      </w:r>
      <w:r w:rsidRPr="00963494">
        <w:rPr>
          <w:rFonts w:eastAsia="Times New Roman"/>
          <w:bdr w:val="nil"/>
        </w:rPr>
        <w:t>REMUNERAÇÃO DE EMPREGADOS E DIRIGENTES</w:t>
      </w:r>
    </w:p>
    <w:p w:rsidR="00B726D8" w:rsidRPr="005D604F" w:rsidRDefault="00C90449" w:rsidP="00B726D8">
      <w:pPr>
        <w:pStyle w:val="01-Textonormal"/>
        <w:pBdr>
          <w:top w:val="nil"/>
          <w:left w:val="nil"/>
          <w:bottom w:val="nil"/>
          <w:right w:val="nil"/>
          <w:between w:val="nil"/>
          <w:bar w:val="nil"/>
        </w:pBdr>
        <w:rPr>
          <w:rFonts w:cs="Times New Roman"/>
          <w:bdr w:val="nil"/>
        </w:rPr>
      </w:pPr>
      <w:r w:rsidRPr="005D604F">
        <w:rPr>
          <w:rFonts w:eastAsia="Times New Roman" w:cs="Times New Roman"/>
          <w:szCs w:val="20"/>
          <w:bdr w:val="nil"/>
        </w:rPr>
        <w:t>Em 06.0</w:t>
      </w:r>
      <w:r>
        <w:rPr>
          <w:rFonts w:eastAsia="Times New Roman" w:cs="Times New Roman"/>
          <w:szCs w:val="20"/>
          <w:bdr w:val="nil"/>
        </w:rPr>
        <w:t>1</w:t>
      </w:r>
      <w:r w:rsidRPr="005D604F">
        <w:rPr>
          <w:rFonts w:eastAsia="Times New Roman" w:cs="Times New Roman"/>
          <w:szCs w:val="20"/>
          <w:bdr w:val="nil"/>
        </w:rPr>
        <w:t>.20</w:t>
      </w:r>
      <w:r>
        <w:rPr>
          <w:rFonts w:eastAsia="Times New Roman" w:cs="Times New Roman"/>
          <w:szCs w:val="20"/>
          <w:bdr w:val="nil"/>
        </w:rPr>
        <w:t>17</w:t>
      </w:r>
      <w:r w:rsidRPr="005D604F">
        <w:rPr>
          <w:rFonts w:eastAsia="Times New Roman" w:cs="Times New Roman"/>
          <w:szCs w:val="20"/>
          <w:bdr w:val="nil"/>
        </w:rPr>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sidRPr="00B509B9">
        <w:rPr>
          <w:rFonts w:eastAsia="Times New Roman" w:cs="Times New Roman"/>
          <w:szCs w:val="20"/>
          <w:bdr w:val="nil"/>
        </w:rPr>
        <w:t xml:space="preserve">decorrentes </w:t>
      </w:r>
      <w:r w:rsidRPr="007451EE">
        <w:rPr>
          <w:rFonts w:eastAsia="Times New Roman" w:cs="Times New Roman"/>
          <w:szCs w:val="20"/>
          <w:bdr w:val="nil"/>
        </w:rPr>
        <w:t xml:space="preserve">(Nota </w:t>
      </w:r>
      <w:r>
        <w:rPr>
          <w:rFonts w:eastAsia="Times New Roman" w:cs="Times New Roman"/>
          <w:szCs w:val="20"/>
          <w:bdr w:val="nil"/>
        </w:rPr>
        <w:t>19</w:t>
      </w:r>
      <w:r w:rsidRPr="007451EE">
        <w:rPr>
          <w:rFonts w:eastAsia="Times New Roman" w:cs="Times New Roman"/>
          <w:szCs w:val="20"/>
          <w:bdr w:val="nil"/>
        </w:rPr>
        <w:t>).</w:t>
      </w:r>
    </w:p>
    <w:p w:rsidR="00B726D8" w:rsidRPr="006D78A6" w:rsidRDefault="00C90449" w:rsidP="00B726D8">
      <w:pPr>
        <w:pStyle w:val="01-Textonormal"/>
        <w:keepNext/>
        <w:pBdr>
          <w:top w:val="nil"/>
          <w:left w:val="nil"/>
          <w:bottom w:val="nil"/>
          <w:right w:val="nil"/>
          <w:between w:val="nil"/>
          <w:bar w:val="nil"/>
        </w:pBdr>
        <w:rPr>
          <w:rFonts w:cs="Times New Roman"/>
          <w:b/>
          <w:bdr w:val="nil"/>
        </w:rPr>
      </w:pPr>
      <w:r w:rsidRPr="006D78A6">
        <w:rPr>
          <w:rFonts w:eastAsia="Times New Roman" w:cs="Times New Roman"/>
          <w:b/>
          <w:szCs w:val="20"/>
          <w:bdr w:val="nil"/>
        </w:rPr>
        <w:t xml:space="preserve">Remuneração mensal paga aos funcionários e à </w:t>
      </w:r>
      <w:r>
        <w:rPr>
          <w:rFonts w:eastAsia="Times New Roman" w:cs="Times New Roman"/>
          <w:b/>
          <w:szCs w:val="20"/>
          <w:bdr w:val="nil"/>
        </w:rPr>
        <w:t>a</w:t>
      </w:r>
      <w:r w:rsidRPr="006D78A6">
        <w:rPr>
          <w:rFonts w:eastAsia="Times New Roman" w:cs="Times New Roman"/>
          <w:b/>
          <w:szCs w:val="20"/>
          <w:bdr w:val="nil"/>
        </w:rPr>
        <w:t>dministração da BB Turismo</w:t>
      </w:r>
      <w:r>
        <w:rPr>
          <w:rFonts w:eastAsia="Times New Roman" w:cs="Times New Roman"/>
          <w:b/>
          <w:szCs w:val="20"/>
          <w:bdr w:val="nil"/>
        </w:rPr>
        <w:t xml:space="preserve"> (Em Reais):</w:t>
      </w:r>
    </w:p>
    <w:p w:rsidR="00B726D8" w:rsidRDefault="00C90449" w:rsidP="00B726D8">
      <w:pPr>
        <w:pStyle w:val="01-Textonormal"/>
        <w:keepNext/>
        <w:pBdr>
          <w:top w:val="nil"/>
          <w:left w:val="nil"/>
          <w:bottom w:val="nil"/>
          <w:right w:val="nil"/>
          <w:between w:val="nil"/>
          <w:bar w:val="nil"/>
        </w:pBdr>
        <w:spacing w:after="0"/>
        <w:rPr>
          <w:rFonts w:cs="Times New Roman"/>
          <w:bdr w:val="nil"/>
        </w:rPr>
      </w:pPr>
      <w:r>
        <w:rPr>
          <w:rFonts w:eastAsia="Times New Roman" w:cs="Times New Roman"/>
          <w:szCs w:val="20"/>
          <w:bdr w:val="nil"/>
        </w:rPr>
        <w:t xml:space="preserve"> </w:t>
      </w:r>
    </w:p>
    <w:tbl>
      <w:tblPr>
        <w:tblW w:w="9750" w:type="dxa"/>
        <w:tblLayout w:type="fixed"/>
        <w:tblLook w:val="0600" w:firstRow="0" w:lastRow="0" w:firstColumn="0" w:lastColumn="0" w:noHBand="1" w:noVBand="1"/>
      </w:tblPr>
      <w:tblGrid>
        <w:gridCol w:w="6450"/>
        <w:gridCol w:w="1650"/>
        <w:gridCol w:w="1650"/>
      </w:tblGrid>
      <w:tr w:rsidR="00A0076B">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3.698,17</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3.521,48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Presidente</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43.246,84</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43.246,34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nil"/>
              <w:right w:val="nil"/>
              <w:tl2br w:val="nil"/>
              <w:tr2bl w:val="nil"/>
            </w:tcBorders>
            <w:shd w:val="clear" w:color="FFFFFF" w:fill="FFFFFF"/>
            <w:noWrap/>
            <w:tcMar>
              <w:left w:w="22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Diretor</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34.598,31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34.598,31</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450" w:type="dxa"/>
            <w:tcBorders>
              <w:top w:val="nil"/>
              <w:left w:val="nil"/>
              <w:bottom w:val="nil"/>
              <w:right w:val="nil"/>
              <w:tl2br w:val="nil"/>
              <w:tr2bl w:val="nil"/>
            </w:tcBorders>
            <w:shd w:val="clear" w:color="FFFFFF" w:fill="FFFFFF"/>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FF0000"/>
                <w:sz w:val="16"/>
                <w:bdr w:val="nil"/>
              </w:rPr>
            </w:pPr>
          </w:p>
        </w:tc>
        <w:tc>
          <w:tcPr>
            <w:tcW w:w="1650" w:type="dxa"/>
            <w:tcBorders>
              <w:top w:val="nil"/>
              <w:left w:val="nil"/>
              <w:bottom w:val="nil"/>
              <w:right w:val="nil"/>
              <w:tl2br w:val="nil"/>
              <w:tr2bl w:val="nil"/>
            </w:tcBorders>
            <w:shd w:val="clear" w:color="FFFFFF" w:fill="FFFFFF"/>
            <w:noWrap/>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645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4.060,46</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4.060,46</w:t>
            </w:r>
          </w:p>
        </w:tc>
      </w:tr>
    </w:tbl>
    <w:p w:rsidR="00A0076B" w:rsidRDefault="00A0076B">
      <w:pPr>
        <w:pBdr>
          <w:top w:val="nil"/>
          <w:left w:val="nil"/>
          <w:bottom w:val="nil"/>
          <w:right w:val="nil"/>
          <w:between w:val="nil"/>
          <w:bar w:val="nil"/>
        </w:pBdr>
        <w:spacing w:before="0" w:after="200"/>
        <w:jc w:val="left"/>
        <w:rPr>
          <w:sz w:val="22"/>
          <w:szCs w:val="22"/>
          <w:bdr w:val="nil"/>
        </w:rPr>
      </w:pPr>
    </w:p>
    <w:p w:rsidR="00B726D8" w:rsidRDefault="00C90449">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lastRenderedPageBreak/>
        <w:t>21</w:t>
      </w:r>
      <w:r>
        <w:rPr>
          <w:rFonts w:cs="Arial"/>
          <w:b/>
          <w:bCs/>
          <w:caps/>
          <w:sz w:val="20"/>
          <w:szCs w:val="20"/>
          <w:bdr w:val="nil"/>
          <w:lang w:eastAsia="en-US"/>
        </w:rPr>
        <w:t xml:space="preserve"> -  PLANOS DE APOSENTADORIA E PENSÕES</w:t>
      </w:r>
    </w:p>
    <w:p w:rsidR="00B726D8" w:rsidRDefault="00C90449">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Previdência dos Funcionários da BBTUR - Viagens e Turismo LTDA. – BBTURPrev</w:t>
      </w:r>
    </w:p>
    <w:p w:rsidR="00B726D8" w:rsidRDefault="00B726D8">
      <w:pPr>
        <w:keepNext/>
        <w:pBdr>
          <w:top w:val="nil"/>
          <w:left w:val="nil"/>
          <w:bottom w:val="nil"/>
          <w:right w:val="nil"/>
          <w:between w:val="nil"/>
          <w:bar w:val="nil"/>
        </w:pBdr>
        <w:spacing w:before="0" w:after="0" w:line="240" w:lineRule="auto"/>
        <w:jc w:val="left"/>
        <w:rPr>
          <w:rFonts w:cs="Arial"/>
          <w:bdr w:val="nil"/>
        </w:rPr>
      </w:pPr>
    </w:p>
    <w:p w:rsidR="00B726D8" w:rsidRDefault="00C90449">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B726D8" w:rsidRDefault="00B726D8">
      <w:pPr>
        <w:pBdr>
          <w:top w:val="nil"/>
          <w:left w:val="nil"/>
          <w:bottom w:val="nil"/>
          <w:right w:val="nil"/>
          <w:between w:val="nil"/>
          <w:bar w:val="nil"/>
        </w:pBdr>
        <w:tabs>
          <w:tab w:val="left" w:pos="708"/>
        </w:tabs>
        <w:spacing w:before="0" w:after="0" w:line="240" w:lineRule="auto"/>
        <w:rPr>
          <w:rFonts w:cs="Arial"/>
          <w:bdr w:val="nil"/>
        </w:rPr>
      </w:pPr>
    </w:p>
    <w:p w:rsidR="00B726D8" w:rsidRDefault="00C90449">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BBTURPrev é administrado pela BB Previdência e seus recursos são aplicados pela BB Gestão de Recursos – Distribuidora de Títulos e Valores Mobiliários S.A. </w:t>
      </w:r>
    </w:p>
    <w:p w:rsidR="00B726D8" w:rsidRDefault="00B726D8">
      <w:pPr>
        <w:pBdr>
          <w:top w:val="nil"/>
          <w:left w:val="nil"/>
          <w:bottom w:val="nil"/>
          <w:right w:val="nil"/>
          <w:between w:val="nil"/>
          <w:bar w:val="nil"/>
        </w:pBdr>
        <w:tabs>
          <w:tab w:val="left" w:pos="708"/>
        </w:tabs>
        <w:spacing w:before="0" w:after="0" w:line="240" w:lineRule="auto"/>
        <w:rPr>
          <w:rFonts w:cs="Arial"/>
          <w:bdr w:val="nil"/>
        </w:rPr>
      </w:pPr>
    </w:p>
    <w:p w:rsidR="00B726D8" w:rsidRDefault="00C90449" w:rsidP="00B726D8">
      <w:pPr>
        <w:pBdr>
          <w:top w:val="nil"/>
          <w:left w:val="nil"/>
          <w:bottom w:val="nil"/>
          <w:right w:val="nil"/>
          <w:between w:val="nil"/>
          <w:bar w:val="nil"/>
        </w:pBdr>
        <w:tabs>
          <w:tab w:val="left" w:pos="709"/>
        </w:tabs>
        <w:spacing w:before="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0A3845" w:rsidRDefault="00C90449" w:rsidP="000A3845">
      <w:pPr>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A BB Turismo encerrou em 31.03.2019 com </w:t>
      </w:r>
      <w:r w:rsidRPr="00BE0566">
        <w:rPr>
          <w:rFonts w:cs="Arial"/>
          <w:bdr w:val="nil"/>
        </w:rPr>
        <w:t>5</w:t>
      </w:r>
      <w:r>
        <w:rPr>
          <w:rFonts w:cs="Arial"/>
          <w:bdr w:val="nil"/>
        </w:rPr>
        <w:t xml:space="preserve">4 empregados </w:t>
      </w:r>
      <w:r w:rsidRPr="002373D6">
        <w:rPr>
          <w:rFonts w:cs="Arial"/>
          <w:bdr w:val="nil"/>
        </w:rPr>
        <w:t>(</w:t>
      </w:r>
      <w:r>
        <w:rPr>
          <w:rFonts w:cs="Arial"/>
          <w:bdr w:val="nil"/>
        </w:rPr>
        <w:t>56</w:t>
      </w:r>
      <w:r w:rsidRPr="002373D6">
        <w:rPr>
          <w:rFonts w:cs="Arial"/>
          <w:bdr w:val="nil"/>
        </w:rPr>
        <w:t xml:space="preserve"> </w:t>
      </w:r>
      <w:r>
        <w:rPr>
          <w:rFonts w:cs="Arial"/>
          <w:bdr w:val="nil"/>
        </w:rPr>
        <w:t xml:space="preserve">em 31.12.2018) </w:t>
      </w:r>
      <w:r w:rsidRPr="002373D6">
        <w:rPr>
          <w:rFonts w:cs="Arial"/>
          <w:bdr w:val="nil"/>
        </w:rPr>
        <w:t>participantes do plano de previdência. A despesa com a previdência complementar</w:t>
      </w:r>
      <w:r>
        <w:rPr>
          <w:rFonts w:cs="Arial"/>
          <w:bdr w:val="nil"/>
        </w:rPr>
        <w:t xml:space="preserve"> </w:t>
      </w:r>
      <w:r w:rsidRPr="00A42DCD">
        <w:rPr>
          <w:rFonts w:cs="Arial"/>
          <w:bdr w:val="nil"/>
        </w:rPr>
        <w:t xml:space="preserve">no </w:t>
      </w:r>
      <w:r>
        <w:rPr>
          <w:rFonts w:cs="Arial"/>
          <w:bdr w:val="nil"/>
        </w:rPr>
        <w:t xml:space="preserve">1º trimestre de </w:t>
      </w:r>
      <w:r w:rsidRPr="00A42DCD">
        <w:rPr>
          <w:rFonts w:cs="Arial"/>
          <w:bdr w:val="nil"/>
        </w:rPr>
        <w:t>201</w:t>
      </w:r>
      <w:r>
        <w:rPr>
          <w:rFonts w:cs="Arial"/>
          <w:bdr w:val="nil"/>
        </w:rPr>
        <w:t>9</w:t>
      </w:r>
      <w:r w:rsidRPr="00A42DCD">
        <w:rPr>
          <w:rFonts w:cs="Arial"/>
          <w:bdr w:val="nil"/>
        </w:rPr>
        <w:t xml:space="preserve"> foi</w:t>
      </w:r>
      <w:r>
        <w:rPr>
          <w:rFonts w:cs="Arial"/>
          <w:bdr w:val="nil"/>
        </w:rPr>
        <w:t xml:space="preserve"> de</w:t>
      </w:r>
      <w:r w:rsidRPr="002373D6">
        <w:rPr>
          <w:rFonts w:cs="Arial"/>
          <w:bdr w:val="nil"/>
        </w:rPr>
        <w:t xml:space="preserve"> </w:t>
      </w:r>
      <w:r>
        <w:rPr>
          <w:rFonts w:cs="Arial"/>
          <w:bdr w:val="nil"/>
        </w:rPr>
        <w:t>R$ 48</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48 </w:t>
      </w:r>
      <w:r w:rsidRPr="002373D6">
        <w:rPr>
          <w:rFonts w:cs="Arial"/>
          <w:bdr w:val="nil"/>
        </w:rPr>
        <w:t>mil</w:t>
      </w:r>
      <w:r>
        <w:rPr>
          <w:rFonts w:cs="Arial"/>
          <w:bdr w:val="nil"/>
        </w:rPr>
        <w:t xml:space="preserve"> no 1º trimestre de 2018)</w:t>
      </w:r>
      <w:r w:rsidRPr="002373D6">
        <w:rPr>
          <w:rFonts w:cs="Arial"/>
          <w:bdr w:val="nil"/>
        </w:rPr>
        <w:t>.</w:t>
      </w:r>
    </w:p>
    <w:p w:rsidR="00542544" w:rsidRDefault="00542544" w:rsidP="000A3845">
      <w:pPr>
        <w:pBdr>
          <w:top w:val="nil"/>
          <w:left w:val="nil"/>
          <w:bottom w:val="nil"/>
          <w:right w:val="nil"/>
          <w:between w:val="nil"/>
          <w:bar w:val="nil"/>
        </w:pBdr>
        <w:tabs>
          <w:tab w:val="left" w:pos="709"/>
        </w:tabs>
        <w:spacing w:before="0" w:after="0" w:line="240" w:lineRule="auto"/>
        <w:rPr>
          <w:rFonts w:cs="Arial"/>
          <w:bdr w:val="nil"/>
        </w:rPr>
      </w:pPr>
    </w:p>
    <w:p w:rsidR="00B726D8" w:rsidRPr="002373D6" w:rsidRDefault="00C90449" w:rsidP="00B726D8">
      <w:pPr>
        <w:keepNext/>
        <w:pBdr>
          <w:top w:val="nil"/>
          <w:left w:val="nil"/>
          <w:bottom w:val="nil"/>
          <w:right w:val="nil"/>
          <w:between w:val="nil"/>
          <w:bar w:val="nil"/>
        </w:pBdr>
        <w:tabs>
          <w:tab w:val="left" w:pos="709"/>
        </w:tabs>
        <w:spacing w:before="0" w:after="0" w:line="240" w:lineRule="auto"/>
        <w:rPr>
          <w:rFonts w:cs="Arial"/>
          <w:bdr w:val="nil"/>
        </w:rPr>
      </w:pPr>
      <w:r w:rsidRPr="002373D6">
        <w:rPr>
          <w:rFonts w:cs="Arial"/>
          <w:bdr w:val="nil"/>
        </w:rPr>
        <w:t xml:space="preserve"> </w:t>
      </w:r>
    </w:p>
    <w:p w:rsidR="00B726D8" w:rsidRDefault="00C90449" w:rsidP="00542544">
      <w:pPr>
        <w:pStyle w:val="02-TtulodeNota"/>
        <w:keepNext w:val="0"/>
        <w:rPr>
          <w:rFonts w:eastAsia="Times New Roman"/>
          <w:bdr w:val="nil"/>
        </w:rPr>
      </w:pPr>
      <w:r w:rsidRPr="000F732F">
        <w:rPr>
          <w:rFonts w:eastAsia="Times New Roman" w:cs="Times New Roman"/>
          <w:color w:val="000000"/>
          <w:bdr w:val="nil"/>
        </w:rPr>
        <w:t>22</w:t>
      </w:r>
      <w:r>
        <w:rPr>
          <w:rFonts w:eastAsia="Times New Roman" w:cs="Times New Roman"/>
          <w:color w:val="000000"/>
          <w:bdr w:val="nil"/>
        </w:rPr>
        <w:t xml:space="preserve"> -</w:t>
      </w:r>
      <w:r>
        <w:rPr>
          <w:rFonts w:eastAsia="Times New Roman"/>
          <w:bdr w:val="nil"/>
        </w:rPr>
        <w:t xml:space="preserve"> Provisões, ativos e passivos contingentes E OBRIGAÇÕES LEGAIS</w:t>
      </w:r>
    </w:p>
    <w:p w:rsidR="00B726D8" w:rsidRDefault="00C90449" w:rsidP="001300B4">
      <w:pPr>
        <w:numPr>
          <w:ilvl w:val="0"/>
          <w:numId w:val="11"/>
        </w:numPr>
        <w:pBdr>
          <w:top w:val="nil"/>
          <w:left w:val="nil"/>
          <w:bottom w:val="nil"/>
          <w:right w:val="nil"/>
          <w:between w:val="nil"/>
          <w:bar w:val="nil"/>
        </w:pBdr>
        <w:spacing w:before="240" w:after="0" w:line="240" w:lineRule="auto"/>
        <w:ind w:left="357" w:hanging="357"/>
        <w:rPr>
          <w:rFonts w:cs="Arial"/>
          <w:b/>
          <w:bCs/>
          <w:bdr w:val="nil"/>
        </w:rPr>
      </w:pPr>
      <w:r>
        <w:rPr>
          <w:rFonts w:cs="Arial"/>
          <w:b/>
          <w:bCs/>
          <w:bdr w:val="nil"/>
        </w:rPr>
        <w:t>Ativos</w:t>
      </w:r>
      <w:r w:rsidRPr="00712C8A">
        <w:rPr>
          <w:rFonts w:cs="Arial"/>
          <w:b/>
          <w:bCs/>
          <w:bdr w:val="nil"/>
        </w:rPr>
        <w:t xml:space="preserve"> Contingentes</w:t>
      </w:r>
    </w:p>
    <w:p w:rsidR="00B726D8" w:rsidRDefault="00B726D8" w:rsidP="00542544">
      <w:pPr>
        <w:keepLines/>
        <w:pBdr>
          <w:top w:val="nil"/>
          <w:left w:val="nil"/>
          <w:bottom w:val="nil"/>
          <w:right w:val="nil"/>
          <w:between w:val="nil"/>
          <w:bar w:val="nil"/>
        </w:pBdr>
        <w:suppressAutoHyphens/>
        <w:spacing w:before="0" w:after="0"/>
        <w:rPr>
          <w:rFonts w:eastAsia="Arial" w:cs="Arial"/>
          <w:kern w:val="20"/>
          <w:szCs w:val="20"/>
          <w:bdr w:val="nil"/>
        </w:rPr>
      </w:pPr>
    </w:p>
    <w:p w:rsidR="00B726D8" w:rsidRDefault="00C90449" w:rsidP="00542544">
      <w:pPr>
        <w:keepLines/>
        <w:pBdr>
          <w:top w:val="nil"/>
          <w:left w:val="nil"/>
          <w:bottom w:val="nil"/>
          <w:right w:val="nil"/>
          <w:between w:val="nil"/>
          <w:bar w:val="nil"/>
        </w:pBdr>
        <w:suppressAutoHyphens/>
        <w:spacing w:before="0"/>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B726D8" w:rsidRDefault="00C90449" w:rsidP="00542544">
      <w:pPr>
        <w:numPr>
          <w:ilvl w:val="0"/>
          <w:numId w:val="11"/>
        </w:numPr>
        <w:pBdr>
          <w:top w:val="nil"/>
          <w:left w:val="nil"/>
          <w:bottom w:val="nil"/>
          <w:right w:val="nil"/>
          <w:between w:val="nil"/>
          <w:bar w:val="nil"/>
        </w:pBdr>
        <w:spacing w:before="240" w:after="0" w:line="240" w:lineRule="auto"/>
        <w:ind w:left="357" w:hanging="357"/>
        <w:rPr>
          <w:rFonts w:cs="Arial"/>
          <w:b/>
          <w:bCs/>
          <w:bdr w:val="nil"/>
        </w:rPr>
      </w:pPr>
      <w:r>
        <w:rPr>
          <w:rFonts w:cs="Arial"/>
          <w:b/>
          <w:bCs/>
          <w:bdr w:val="nil"/>
        </w:rPr>
        <w:t>Passivos Contingentes</w:t>
      </w:r>
    </w:p>
    <w:p w:rsidR="00B726D8" w:rsidRDefault="00B726D8" w:rsidP="00542544">
      <w:pPr>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p>
    <w:p w:rsidR="00B726D8" w:rsidRPr="0081710A" w:rsidRDefault="00C90449" w:rsidP="00542544">
      <w:pPr>
        <w:pBdr>
          <w:top w:val="nil"/>
          <w:left w:val="nil"/>
          <w:bottom w:val="nil"/>
          <w:right w:val="nil"/>
          <w:between w:val="nil"/>
          <w:bar w:val="nil"/>
        </w:pBdr>
        <w:tabs>
          <w:tab w:val="left" w:pos="10065"/>
        </w:tabs>
        <w:spacing w:before="0" w:after="0" w:line="240" w:lineRule="auto"/>
        <w:ind w:right="-142"/>
        <w:rPr>
          <w:rFonts w:cs="Arial"/>
          <w:bdr w:val="nil"/>
        </w:rPr>
      </w:pPr>
      <w:r w:rsidRPr="0081710A">
        <w:rPr>
          <w:rFonts w:cs="Arial"/>
          <w:bdr w:val="nil"/>
        </w:rPr>
        <w:t>Tendo em vista o encerramento das atividades da Empresa, a Administração, com base em informações de seus assessores jurídicos</w:t>
      </w:r>
      <w:r w:rsidR="00487A53">
        <w:rPr>
          <w:rFonts w:cs="Arial"/>
          <w:bdr w:val="nil"/>
        </w:rPr>
        <w:t xml:space="preserve"> e </w:t>
      </w:r>
      <w:r w:rsidR="00487A53">
        <w:rPr>
          <w:bdr w:val="nil"/>
        </w:rPr>
        <w:t xml:space="preserve">do estudo elaborado pela Consultoria </w:t>
      </w:r>
      <w:r w:rsidR="00487A53">
        <w:t>PricewaterhouseCoopers</w:t>
      </w:r>
      <w:r w:rsidR="00487A53">
        <w:rPr>
          <w:bdr w:val="nil"/>
        </w:rPr>
        <w:t xml:space="preserve"> (PwC), contratada para realização de </w:t>
      </w:r>
      <w:r w:rsidR="00487A53" w:rsidRPr="00487A53">
        <w:rPr>
          <w:i/>
          <w:bdr w:val="nil"/>
        </w:rPr>
        <w:t>Due Diligence</w:t>
      </w:r>
      <w:r w:rsidR="00487A53" w:rsidRPr="00E93C7D">
        <w:rPr>
          <w:bdr w:val="nil"/>
        </w:rPr>
        <w:t>,</w:t>
      </w:r>
      <w:r w:rsidRPr="0081710A">
        <w:rPr>
          <w:rFonts w:cs="Arial"/>
          <w:bdr w:val="nil"/>
        </w:rPr>
        <w:t xml:space="preserve"> constituiu provisões para cobrir futuras perdas estimadas com demandas trabalhistas, fiscais e cíveis.</w:t>
      </w:r>
    </w:p>
    <w:p w:rsidR="00B726D8" w:rsidRPr="0081710A" w:rsidRDefault="00B726D8" w:rsidP="00542544">
      <w:pPr>
        <w:pBdr>
          <w:top w:val="nil"/>
          <w:left w:val="nil"/>
          <w:bottom w:val="nil"/>
          <w:right w:val="nil"/>
          <w:between w:val="nil"/>
          <w:bar w:val="nil"/>
        </w:pBdr>
        <w:tabs>
          <w:tab w:val="left" w:pos="10065"/>
        </w:tabs>
        <w:spacing w:before="0" w:after="0" w:line="240" w:lineRule="auto"/>
        <w:ind w:right="-142"/>
        <w:rPr>
          <w:rFonts w:cs="Arial"/>
          <w:bdr w:val="nil"/>
        </w:rPr>
      </w:pPr>
    </w:p>
    <w:p w:rsidR="00B726D8" w:rsidRPr="0081710A" w:rsidRDefault="00C90449" w:rsidP="00542544">
      <w:pPr>
        <w:pBdr>
          <w:top w:val="nil"/>
          <w:left w:val="nil"/>
          <w:bottom w:val="nil"/>
          <w:right w:val="nil"/>
          <w:between w:val="nil"/>
          <w:bar w:val="nil"/>
        </w:pBdr>
        <w:tabs>
          <w:tab w:val="left" w:pos="10065"/>
        </w:tabs>
        <w:spacing w:before="0" w:after="0" w:line="240" w:lineRule="auto"/>
        <w:ind w:right="-142"/>
        <w:rPr>
          <w:rFonts w:cs="Arial"/>
          <w:b/>
          <w:bdr w:val="nil"/>
        </w:rPr>
      </w:pPr>
      <w:r w:rsidRPr="0081710A">
        <w:rPr>
          <w:rFonts w:cs="Arial"/>
          <w:b/>
          <w:bdr w:val="nil"/>
        </w:rPr>
        <w:t>Trabalhistas</w:t>
      </w:r>
    </w:p>
    <w:p w:rsidR="00B726D8" w:rsidRPr="0081710A" w:rsidRDefault="00C90449" w:rsidP="00542544">
      <w:pPr>
        <w:pBdr>
          <w:top w:val="nil"/>
          <w:left w:val="nil"/>
          <w:bottom w:val="nil"/>
          <w:right w:val="nil"/>
          <w:between w:val="nil"/>
          <w:bar w:val="nil"/>
        </w:pBdr>
        <w:tabs>
          <w:tab w:val="left" w:pos="10065"/>
        </w:tabs>
        <w:spacing w:before="0" w:after="0" w:line="240" w:lineRule="auto"/>
        <w:ind w:right="-142"/>
        <w:rPr>
          <w:rFonts w:cs="Arial"/>
          <w:bdr w:val="nil"/>
        </w:rPr>
      </w:pPr>
      <w:r w:rsidRPr="0081710A">
        <w:rPr>
          <w:rFonts w:cs="Arial"/>
          <w:bdr w:val="nil"/>
        </w:rPr>
        <w:t>Referem-se a provisões constituídas para cobrir perdas estimadas decorrentes de ações relacionadas a funcionários reclamando</w:t>
      </w:r>
      <w:r w:rsidR="001300B4" w:rsidRPr="0081710A">
        <w:rPr>
          <w:rFonts w:cs="Arial"/>
          <w:bdr w:val="nil"/>
        </w:rPr>
        <w:t>, ou que possa</w:t>
      </w:r>
      <w:r w:rsidR="004039F0">
        <w:rPr>
          <w:rFonts w:cs="Arial"/>
          <w:bdr w:val="nil"/>
        </w:rPr>
        <w:t>m</w:t>
      </w:r>
      <w:r w:rsidR="001300B4" w:rsidRPr="0081710A">
        <w:rPr>
          <w:rFonts w:cs="Arial"/>
          <w:bdr w:val="nil"/>
        </w:rPr>
        <w:t xml:space="preserve"> vir a reclamar, </w:t>
      </w:r>
      <w:r w:rsidRPr="0081710A">
        <w:rPr>
          <w:rFonts w:cs="Arial"/>
          <w:bdr w:val="nil"/>
        </w:rPr>
        <w:t>direitos trabalhistas, tais como horas-extras, quinquênio, equiparação salarial, vantagens e outros.</w:t>
      </w:r>
    </w:p>
    <w:p w:rsidR="00B726D8" w:rsidRPr="0081710A" w:rsidRDefault="00B726D8" w:rsidP="00542544">
      <w:pPr>
        <w:pBdr>
          <w:top w:val="nil"/>
          <w:left w:val="nil"/>
          <w:bottom w:val="nil"/>
          <w:right w:val="nil"/>
          <w:between w:val="nil"/>
          <w:bar w:val="nil"/>
        </w:pBdr>
        <w:tabs>
          <w:tab w:val="left" w:pos="10065"/>
        </w:tabs>
        <w:spacing w:before="0" w:after="0" w:line="240" w:lineRule="auto"/>
        <w:ind w:right="-142"/>
        <w:rPr>
          <w:rFonts w:cs="Arial"/>
          <w:bdr w:val="nil"/>
        </w:rPr>
      </w:pPr>
    </w:p>
    <w:p w:rsidR="00B726D8" w:rsidRPr="0081710A" w:rsidRDefault="00C90449" w:rsidP="00542544">
      <w:pPr>
        <w:pBdr>
          <w:top w:val="nil"/>
          <w:left w:val="nil"/>
          <w:bottom w:val="nil"/>
          <w:right w:val="nil"/>
          <w:between w:val="nil"/>
          <w:bar w:val="nil"/>
        </w:pBdr>
        <w:tabs>
          <w:tab w:val="left" w:pos="10065"/>
        </w:tabs>
        <w:spacing w:before="0" w:after="0" w:line="240" w:lineRule="auto"/>
        <w:ind w:right="-142"/>
        <w:rPr>
          <w:rFonts w:cs="Arial"/>
          <w:b/>
          <w:bdr w:val="nil"/>
        </w:rPr>
      </w:pPr>
      <w:r w:rsidRPr="0081710A">
        <w:rPr>
          <w:rFonts w:cs="Arial"/>
          <w:b/>
          <w:bdr w:val="nil"/>
        </w:rPr>
        <w:t>Fiscais</w:t>
      </w:r>
    </w:p>
    <w:p w:rsidR="00B726D8" w:rsidRPr="0081710A" w:rsidRDefault="00C90449" w:rsidP="00542544">
      <w:pPr>
        <w:pBdr>
          <w:top w:val="nil"/>
          <w:left w:val="nil"/>
          <w:bottom w:val="nil"/>
          <w:right w:val="nil"/>
          <w:between w:val="nil"/>
          <w:bar w:val="nil"/>
        </w:pBdr>
        <w:tabs>
          <w:tab w:val="left" w:pos="10065"/>
        </w:tabs>
        <w:spacing w:before="0" w:after="0" w:line="240" w:lineRule="auto"/>
        <w:ind w:right="-142"/>
        <w:rPr>
          <w:rFonts w:cs="Arial"/>
          <w:bdr w:val="nil"/>
        </w:rPr>
      </w:pPr>
      <w:r w:rsidRPr="0081710A">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B726D8" w:rsidRPr="0081710A" w:rsidRDefault="00B726D8" w:rsidP="00542544">
      <w:pPr>
        <w:pBdr>
          <w:top w:val="nil"/>
          <w:left w:val="nil"/>
          <w:bottom w:val="nil"/>
          <w:right w:val="nil"/>
          <w:between w:val="nil"/>
          <w:bar w:val="nil"/>
        </w:pBdr>
        <w:tabs>
          <w:tab w:val="left" w:pos="10065"/>
        </w:tabs>
        <w:spacing w:before="0" w:after="0" w:line="240" w:lineRule="auto"/>
        <w:ind w:right="-142"/>
        <w:rPr>
          <w:rFonts w:cs="Arial"/>
          <w:bdr w:val="nil"/>
        </w:rPr>
      </w:pPr>
    </w:p>
    <w:p w:rsidR="00B726D8" w:rsidRPr="0081710A" w:rsidRDefault="00C90449" w:rsidP="00542544">
      <w:pPr>
        <w:pBdr>
          <w:top w:val="nil"/>
          <w:left w:val="nil"/>
          <w:bottom w:val="nil"/>
          <w:right w:val="nil"/>
          <w:between w:val="nil"/>
          <w:bar w:val="nil"/>
        </w:pBdr>
        <w:tabs>
          <w:tab w:val="left" w:pos="10065"/>
        </w:tabs>
        <w:spacing w:before="0" w:after="0" w:line="240" w:lineRule="auto"/>
        <w:ind w:right="-142"/>
        <w:rPr>
          <w:rFonts w:cs="Arial"/>
          <w:b/>
          <w:bdr w:val="nil"/>
        </w:rPr>
      </w:pPr>
      <w:r w:rsidRPr="0081710A">
        <w:rPr>
          <w:rFonts w:cs="Arial"/>
          <w:b/>
          <w:bdr w:val="nil"/>
        </w:rPr>
        <w:t>Cíveis</w:t>
      </w:r>
    </w:p>
    <w:p w:rsidR="00B726D8" w:rsidRDefault="00C90449" w:rsidP="00542544">
      <w:pPr>
        <w:pBdr>
          <w:top w:val="nil"/>
          <w:left w:val="nil"/>
          <w:bottom w:val="nil"/>
          <w:right w:val="nil"/>
          <w:between w:val="nil"/>
          <w:bar w:val="nil"/>
        </w:pBdr>
        <w:tabs>
          <w:tab w:val="left" w:pos="10065"/>
        </w:tabs>
        <w:spacing w:before="0" w:after="0" w:line="240" w:lineRule="auto"/>
        <w:ind w:right="-142"/>
        <w:rPr>
          <w:rFonts w:cs="Arial"/>
          <w:bdr w:val="nil"/>
        </w:rPr>
      </w:pPr>
      <w:r w:rsidRPr="0081710A">
        <w:rPr>
          <w:rFonts w:cs="Arial"/>
          <w:bdr w:val="nil"/>
        </w:rPr>
        <w:t>Referem-se a provisões constituídas para cobrir perdas estimadas decorrentes de ações relacionadas, principalmente, a danos moral e material.</w:t>
      </w:r>
    </w:p>
    <w:p w:rsidR="00B726D8" w:rsidRDefault="00B726D8" w:rsidP="00B726D8">
      <w:pPr>
        <w:keepNext/>
        <w:pBdr>
          <w:top w:val="nil"/>
          <w:left w:val="nil"/>
          <w:bottom w:val="nil"/>
          <w:right w:val="nil"/>
          <w:between w:val="nil"/>
          <w:bar w:val="nil"/>
        </w:pBdr>
        <w:tabs>
          <w:tab w:val="left" w:pos="10065"/>
        </w:tabs>
        <w:spacing w:before="0" w:after="0" w:line="240" w:lineRule="auto"/>
        <w:ind w:right="-142"/>
        <w:rPr>
          <w:rFonts w:cs="Arial"/>
          <w:bdr w:val="nil"/>
        </w:rPr>
      </w:pPr>
    </w:p>
    <w:p w:rsidR="00B726D8" w:rsidRDefault="00C90449">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r>
        <w:rPr>
          <w:rFonts w:cs="Arial"/>
          <w:b/>
          <w:bCs/>
          <w:bdr w:val="nil"/>
        </w:rPr>
        <w:t>Movimentações nas provisões para demandas trabalhistas, fiscais e cíveis</w:t>
      </w:r>
    </w:p>
    <w:p w:rsidR="006701D5" w:rsidRDefault="006701D5">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p w:rsidR="00B726D8" w:rsidRDefault="00B726D8">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0"/>
        <w:gridCol w:w="1650"/>
        <w:gridCol w:w="1650"/>
      </w:tblGrid>
      <w:tr w:rsidR="00A0076B">
        <w:trPr>
          <w:cantSplit/>
          <w:trHeight w:val="300"/>
        </w:trPr>
        <w:tc>
          <w:tcPr>
            <w:tcW w:w="64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1º Trimestre/2018</w:t>
            </w:r>
          </w:p>
        </w:tc>
      </w:tr>
      <w:tr w:rsidR="00A0076B">
        <w:trPr>
          <w:cantSplit/>
          <w:trHeight w:val="225"/>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2.187</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6.933</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439</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rsidP="0046675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r w:rsidR="0046675E">
              <w:rPr>
                <w:rFonts w:eastAsia="Arial" w:cs="Arial"/>
                <w:color w:val="000000"/>
                <w:sz w:val="16"/>
                <w:szCs w:val="22"/>
                <w:bdr w:val="nil"/>
                <w:lang w:eastAsia="en-US"/>
              </w:rPr>
              <w:t>562</w:t>
            </w: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(437)</w:t>
            </w:r>
          </w:p>
        </w:tc>
      </w:tr>
      <w:tr w:rsidR="0046675E">
        <w:trPr>
          <w:cantSplit/>
          <w:trHeight w:val="25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46675E" w:rsidRDefault="0046675E" w:rsidP="0046675E">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6675E" w:rsidRDefault="0046675E" w:rsidP="0046675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46675E" w:rsidRDefault="0046675E" w:rsidP="0046675E">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(605)</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8.094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1.584</w:t>
            </w:r>
          </w:p>
        </w:tc>
      </w:tr>
      <w:tr w:rsidR="00A0076B">
        <w:trPr>
          <w:cantSplit/>
          <w:trHeight w:val="225"/>
        </w:trPr>
        <w:tc>
          <w:tcPr>
            <w:tcW w:w="64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3.290</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3.589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A0076B">
        <w:trPr>
          <w:cantSplit/>
          <w:trHeight w:val="225"/>
        </w:trPr>
        <w:tc>
          <w:tcPr>
            <w:tcW w:w="64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Reforço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384</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6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A0076B">
        <w:trPr>
          <w:cantSplit/>
          <w:trHeight w:val="225"/>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409</w:t>
            </w:r>
          </w:p>
        </w:tc>
        <w:tc>
          <w:tcPr>
            <w:tcW w:w="1650" w:type="dxa"/>
            <w:tcBorders>
              <w:top w:val="nil"/>
              <w:left w:val="nil"/>
              <w:bottom w:val="nil"/>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A0076B">
        <w:trPr>
          <w:cantSplit/>
          <w:trHeight w:val="225"/>
        </w:trPr>
        <w:tc>
          <w:tcPr>
            <w:tcW w:w="64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nil"/>
              <w:left w:val="nil"/>
              <w:bottom w:val="nil"/>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r>
      <w:tr w:rsidR="00A0076B">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12.092</w:t>
            </w:r>
          </w:p>
        </w:tc>
        <w:tc>
          <w:tcPr>
            <w:tcW w:w="165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1.908</w:t>
            </w:r>
          </w:p>
        </w:tc>
      </w:tr>
    </w:tbl>
    <w:p w:rsidR="00B726D8" w:rsidRDefault="00B726D8">
      <w:pPr>
        <w:pStyle w:val="07-Legenda"/>
        <w:keepNext/>
        <w:pBdr>
          <w:top w:val="nil"/>
          <w:left w:val="nil"/>
          <w:bottom w:val="nil"/>
          <w:right w:val="nil"/>
          <w:between w:val="nil"/>
          <w:bar w:val="nil"/>
        </w:pBdr>
        <w:ind w:left="0" w:firstLine="0"/>
        <w:rPr>
          <w:rFonts w:ascii="Arial" w:eastAsia="Times New Roman" w:hAnsi="Arial" w:cs="Arial"/>
          <w:sz w:val="18"/>
          <w:szCs w:val="18"/>
          <w:bdr w:val="nil"/>
        </w:rPr>
      </w:pPr>
    </w:p>
    <w:p w:rsidR="00B726D8" w:rsidRDefault="00C90449" w:rsidP="00B726D8">
      <w:pPr>
        <w:pStyle w:val="07-Legenda"/>
        <w:pBdr>
          <w:top w:val="nil"/>
          <w:left w:val="nil"/>
          <w:bottom w:val="nil"/>
          <w:right w:val="nil"/>
          <w:between w:val="nil"/>
          <w:bar w:val="nil"/>
        </w:pBdr>
        <w:ind w:left="0" w:firstLine="0"/>
        <w:rPr>
          <w:rFonts w:ascii="Arial" w:eastAsia="Times New Roman" w:hAnsi="Arial" w:cs="Arial"/>
          <w:sz w:val="18"/>
          <w:szCs w:val="18"/>
          <w:bdr w:val="nil"/>
        </w:rPr>
      </w:pPr>
      <w:r>
        <w:rPr>
          <w:rFonts w:ascii="Arial" w:eastAsia="Times New Roman" w:hAnsi="Arial" w:cs="Arial"/>
          <w:sz w:val="18"/>
          <w:szCs w:val="18"/>
          <w:bdr w:val="nil"/>
        </w:rPr>
        <w:t>A Administração da BB Turismo considera suficientes as provisões constituídas para atendimento às perdas decorrentes de demandas trabalhistas, fiscais e cíveis.</w:t>
      </w:r>
    </w:p>
    <w:p w:rsidR="00B726D8" w:rsidRDefault="00B726D8" w:rsidP="00B726D8">
      <w:pPr>
        <w:pStyle w:val="01-Textonormal8"/>
        <w:keepNext/>
        <w:keepLines/>
        <w:pBdr>
          <w:top w:val="nil"/>
          <w:left w:val="nil"/>
          <w:bottom w:val="nil"/>
          <w:right w:val="nil"/>
          <w:between w:val="nil"/>
          <w:bar w:val="nil"/>
        </w:pBdr>
        <w:spacing w:before="0" w:after="0" w:line="276" w:lineRule="auto"/>
        <w:rPr>
          <w:rFonts w:eastAsia="Arial" w:cs="Arial"/>
          <w:b/>
          <w:bdr w:val="nil"/>
        </w:rPr>
      </w:pPr>
    </w:p>
    <w:p w:rsidR="00B726D8" w:rsidRPr="000951FD" w:rsidRDefault="00C90449" w:rsidP="00B726D8">
      <w:pPr>
        <w:keepNext/>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r w:rsidRPr="000951FD">
        <w:rPr>
          <w:rFonts w:cs="Arial"/>
          <w:b/>
          <w:bCs/>
          <w:bdr w:val="nil"/>
        </w:rPr>
        <w:t>Cronograma esperado de desembolso</w:t>
      </w:r>
    </w:p>
    <w:p w:rsidR="00B726D8" w:rsidRDefault="00B726D8" w:rsidP="00B726D8">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Layout w:type="fixed"/>
        <w:tblLook w:val="0600" w:firstRow="0" w:lastRow="0" w:firstColumn="0" w:lastColumn="0" w:noHBand="1" w:noVBand="1"/>
      </w:tblPr>
      <w:tblGrid>
        <w:gridCol w:w="4800"/>
        <w:gridCol w:w="1650"/>
        <w:gridCol w:w="1650"/>
        <w:gridCol w:w="1650"/>
      </w:tblGrid>
      <w:tr w:rsidR="00A0076B">
        <w:trPr>
          <w:cantSplit/>
          <w:trHeight w:val="225"/>
        </w:trPr>
        <w:tc>
          <w:tcPr>
            <w:tcW w:w="480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auto" w:fill="auto"/>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6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480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8.094</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3.589</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800" w:type="dxa"/>
            <w:tcBorders>
              <w:top w:val="nil"/>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8.094</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3.589</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409</w:t>
            </w:r>
          </w:p>
        </w:tc>
      </w:tr>
    </w:tbl>
    <w:p w:rsidR="00B726D8" w:rsidRPr="003C3850" w:rsidRDefault="00B726D8" w:rsidP="00B726D8">
      <w:pPr>
        <w:pStyle w:val="07-Legenda8"/>
        <w:pBdr>
          <w:top w:val="nil"/>
          <w:left w:val="nil"/>
          <w:bottom w:val="nil"/>
          <w:right w:val="nil"/>
          <w:between w:val="nil"/>
          <w:bar w:val="nil"/>
        </w:pBdr>
        <w:spacing w:before="0"/>
        <w:ind w:left="0" w:firstLine="0"/>
        <w:rPr>
          <w:rFonts w:ascii="Arial" w:eastAsia="Times New Roman" w:hAnsi="Arial" w:cs="Arial"/>
          <w:sz w:val="18"/>
          <w:szCs w:val="18"/>
          <w:bdr w:val="nil"/>
        </w:rPr>
      </w:pPr>
    </w:p>
    <w:p w:rsidR="00B726D8" w:rsidRDefault="00C90449">
      <w:pPr>
        <w:pStyle w:val="07-Legenda"/>
        <w:pBdr>
          <w:top w:val="nil"/>
          <w:left w:val="nil"/>
          <w:bottom w:val="nil"/>
          <w:right w:val="nil"/>
          <w:between w:val="nil"/>
          <w:bar w:val="nil"/>
        </w:pBdr>
        <w:ind w:left="0" w:firstLine="0"/>
        <w:rPr>
          <w:rFonts w:ascii="Arial" w:eastAsia="Times New Roman" w:hAnsi="Arial" w:cs="Arial"/>
          <w:sz w:val="18"/>
          <w:szCs w:val="18"/>
          <w:bdr w:val="nil"/>
        </w:rPr>
      </w:pPr>
      <w:r w:rsidRPr="00F81E27">
        <w:rPr>
          <w:rFonts w:ascii="Arial" w:eastAsia="Times New Roman" w:hAnsi="Arial" w:cs="Arial"/>
          <w:sz w:val="18"/>
          <w:szCs w:val="18"/>
          <w:bdr w:val="nil"/>
        </w:rPr>
        <w:t>O cenário de incerteza de duração dos processos, bem como a possibilidade de alterações n</w:t>
      </w:r>
      <w:r>
        <w:rPr>
          <w:rFonts w:ascii="Arial" w:eastAsia="Times New Roman" w:hAnsi="Arial" w:cs="Arial"/>
          <w:sz w:val="18"/>
          <w:szCs w:val="18"/>
          <w:bdr w:val="nil"/>
        </w:rPr>
        <w:t xml:space="preserve">a jurisprudência dos tribunais, </w:t>
      </w:r>
      <w:r w:rsidRPr="00F81E27">
        <w:rPr>
          <w:rFonts w:ascii="Arial" w:eastAsia="Times New Roman" w:hAnsi="Arial" w:cs="Arial"/>
          <w:sz w:val="18"/>
          <w:szCs w:val="18"/>
          <w:bdr w:val="nil"/>
        </w:rPr>
        <w:t>tornam incertos os valores e o cronograma esperado de saídas.</w:t>
      </w:r>
    </w:p>
    <w:p w:rsidR="00B726D8" w:rsidRDefault="00B726D8">
      <w:pPr>
        <w:pStyle w:val="07-Legenda"/>
        <w:pBdr>
          <w:top w:val="nil"/>
          <w:left w:val="nil"/>
          <w:bottom w:val="nil"/>
          <w:right w:val="nil"/>
          <w:between w:val="nil"/>
          <w:bar w:val="nil"/>
        </w:pBdr>
        <w:ind w:left="0" w:firstLine="0"/>
        <w:rPr>
          <w:rFonts w:ascii="Arial" w:eastAsia="Times New Roman" w:hAnsi="Arial" w:cs="Arial"/>
          <w:sz w:val="18"/>
          <w:szCs w:val="18"/>
          <w:bdr w:val="nil"/>
        </w:rPr>
      </w:pPr>
    </w:p>
    <w:p w:rsidR="00B726D8" w:rsidRDefault="00C90449">
      <w:pPr>
        <w:numPr>
          <w:ilvl w:val="0"/>
          <w:numId w:val="11"/>
        </w:numPr>
        <w:pBdr>
          <w:top w:val="nil"/>
          <w:left w:val="nil"/>
          <w:bottom w:val="nil"/>
          <w:right w:val="nil"/>
          <w:between w:val="nil"/>
          <w:bar w:val="nil"/>
        </w:pBdr>
        <w:spacing w:before="0" w:after="0" w:line="240" w:lineRule="auto"/>
        <w:ind w:right="-1085"/>
        <w:rPr>
          <w:rFonts w:cs="Arial"/>
          <w:b/>
          <w:bCs/>
          <w:bdr w:val="nil"/>
        </w:rPr>
      </w:pPr>
      <w:r>
        <w:rPr>
          <w:rFonts w:cs="Arial"/>
          <w:b/>
          <w:bCs/>
          <w:bdr w:val="nil"/>
        </w:rPr>
        <w:t>Depósitos em Garantia de Recursos</w:t>
      </w:r>
    </w:p>
    <w:p w:rsidR="00B726D8" w:rsidRDefault="00B726D8" w:rsidP="00B726D8">
      <w:pPr>
        <w:pBdr>
          <w:top w:val="nil"/>
          <w:left w:val="nil"/>
          <w:bottom w:val="nil"/>
          <w:right w:val="nil"/>
          <w:between w:val="nil"/>
          <w:bar w:val="nil"/>
        </w:pBdr>
        <w:spacing w:before="0" w:after="0" w:line="240" w:lineRule="auto"/>
        <w:ind w:right="-1085"/>
        <w:rPr>
          <w:rFonts w:cs="Arial"/>
          <w:b/>
          <w:bCs/>
          <w:bdr w:val="nil"/>
        </w:rPr>
      </w:pPr>
    </w:p>
    <w:tbl>
      <w:tblPr>
        <w:tblW w:w="9750" w:type="dxa"/>
        <w:tblLayout w:type="fixed"/>
        <w:tblLook w:val="0600" w:firstRow="0" w:lastRow="0" w:firstColumn="0" w:lastColumn="0" w:noHBand="1" w:noVBand="1"/>
      </w:tblPr>
      <w:tblGrid>
        <w:gridCol w:w="6450"/>
        <w:gridCol w:w="1650"/>
        <w:gridCol w:w="1650"/>
      </w:tblGrid>
      <w:tr w:rsidR="00A0076B">
        <w:trPr>
          <w:cantSplit/>
          <w:trHeight w:val="225"/>
        </w:trPr>
        <w:tc>
          <w:tcPr>
            <w:tcW w:w="64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650" w:type="dxa"/>
            <w:tcBorders>
              <w:top w:val="nil"/>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5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A0076B" w:rsidRDefault="00A0076B">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31.03.2019</w:t>
            </w:r>
          </w:p>
        </w:tc>
        <w:tc>
          <w:tcPr>
            <w:tcW w:w="165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1.148</w:t>
            </w:r>
          </w:p>
        </w:tc>
        <w:tc>
          <w:tcPr>
            <w:tcW w:w="16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1.847</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1.121</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1.109</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450" w:type="dxa"/>
            <w:tcBorders>
              <w:top w:val="nil"/>
              <w:left w:val="nil"/>
              <w:bottom w:val="nil"/>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69</w:t>
            </w:r>
          </w:p>
        </w:tc>
        <w:tc>
          <w:tcPr>
            <w:tcW w:w="1650" w:type="dxa"/>
            <w:tcBorders>
              <w:top w:val="nil"/>
              <w:left w:val="nil"/>
              <w:bottom w:val="nil"/>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w:t>
            </w:r>
          </w:p>
        </w:tc>
      </w:tr>
      <w:tr w:rsidR="00A0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45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A0076B" w:rsidRDefault="00C90449">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2.338</w:t>
            </w:r>
          </w:p>
        </w:tc>
        <w:tc>
          <w:tcPr>
            <w:tcW w:w="16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A0076B" w:rsidRDefault="00C90449">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3.030</w:t>
            </w:r>
          </w:p>
        </w:tc>
      </w:tr>
    </w:tbl>
    <w:p w:rsidR="00A814F2" w:rsidRDefault="00A814F2">
      <w:pPr>
        <w:sectPr w:rsidR="00A814F2" w:rsidSect="00B726D8">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134" w:right="1134" w:bottom="1134" w:left="1134" w:header="567" w:footer="851" w:gutter="0"/>
          <w:pgBorders>
            <w:top w:val="nil"/>
            <w:left w:val="nil"/>
            <w:bottom w:val="nil"/>
            <w:right w:val="nil"/>
          </w:pgBorders>
          <w:cols w:space="720"/>
          <w:docGrid w:linePitch="360"/>
        </w:sectPr>
      </w:pPr>
    </w:p>
    <w:p w:rsidR="00A814F2" w:rsidRDefault="00A814F2">
      <w:pPr>
        <w:sectPr w:rsidR="00A814F2" w:rsidSect="00B726D8">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1134" w:left="1134" w:header="567" w:footer="851" w:gutter="0"/>
          <w:pgBorders>
            <w:top w:val="nil"/>
            <w:left w:val="nil"/>
            <w:bottom w:val="nil"/>
            <w:right w:val="nil"/>
          </w:pgBorders>
          <w:cols w:space="720"/>
        </w:sectPr>
      </w:pPr>
    </w:p>
    <w:p w:rsidR="006B05D0" w:rsidRDefault="006B05D0" w:rsidP="00F96DE8">
      <w:pPr>
        <w:pStyle w:val="01-Textonormal"/>
        <w:keepLines/>
        <w:pBdr>
          <w:top w:val="nil"/>
          <w:left w:val="nil"/>
          <w:bottom w:val="nil"/>
          <w:right w:val="nil"/>
          <w:between w:val="nil"/>
          <w:bar w:val="nil"/>
        </w:pBdr>
        <w:spacing w:before="0" w:after="0" w:line="240" w:lineRule="auto"/>
        <w:rPr>
          <w:rFonts w:eastAsia="Arial"/>
          <w:bdr w:val="nil"/>
        </w:rPr>
      </w:pPr>
      <w:r w:rsidRPr="006B05D0">
        <w:rPr>
          <w:rFonts w:eastAsia="Arial"/>
          <w:bdr w:val="nil"/>
        </w:rPr>
        <w:lastRenderedPageBreak/>
        <w:t>RELATÓRIO DO AUDITOR INDEPENDENTE SOBRE A</w:t>
      </w:r>
    </w:p>
    <w:p w:rsidR="00F96DE8" w:rsidRPr="00430EAA" w:rsidRDefault="006B05D0" w:rsidP="00F96DE8">
      <w:pPr>
        <w:pStyle w:val="01-Textonormal"/>
        <w:keepLines/>
        <w:pBdr>
          <w:top w:val="nil"/>
          <w:left w:val="nil"/>
          <w:bottom w:val="nil"/>
          <w:right w:val="nil"/>
          <w:between w:val="nil"/>
          <w:bar w:val="nil"/>
        </w:pBdr>
        <w:spacing w:before="0" w:after="0" w:line="240" w:lineRule="auto"/>
        <w:rPr>
          <w:rFonts w:eastAsia="Arial"/>
          <w:u w:val="single"/>
          <w:bdr w:val="nil"/>
        </w:rPr>
      </w:pPr>
      <w:r w:rsidRPr="006B05D0">
        <w:rPr>
          <w:rFonts w:eastAsia="Arial"/>
          <w:u w:val="single"/>
          <w:bdr w:val="nil"/>
        </w:rPr>
        <w:t>REVISÃO DE DEMONSTRAÇÕES CONTÁBEIS INTERMEDIÁRIAS</w:t>
      </w:r>
      <w:r w:rsidR="00F96DE8" w:rsidRPr="00430EAA">
        <w:rPr>
          <w:rFonts w:eastAsia="Arial"/>
          <w:u w:val="single"/>
          <w:bdr w:val="nil"/>
        </w:rPr>
        <w:t xml:space="preserve">                        </w:t>
      </w:r>
    </w:p>
    <w:p w:rsidR="00F96DE8" w:rsidRDefault="00F96DE8" w:rsidP="00F96DE8">
      <w:pPr>
        <w:pStyle w:val="01-Textonormal"/>
        <w:keepLines/>
        <w:pBdr>
          <w:top w:val="nil"/>
          <w:left w:val="nil"/>
          <w:bottom w:val="nil"/>
          <w:right w:val="nil"/>
          <w:between w:val="nil"/>
          <w:bar w:val="nil"/>
        </w:pBdr>
        <w:spacing w:before="0" w:after="0" w:line="240" w:lineRule="auto"/>
        <w:rPr>
          <w:rFonts w:eastAsia="Arial"/>
          <w:bdr w:val="nil"/>
        </w:rPr>
      </w:pPr>
    </w:p>
    <w:p w:rsidR="00F96DE8" w:rsidRPr="00430EAA" w:rsidRDefault="006B05D0" w:rsidP="00F96DE8">
      <w:pPr>
        <w:pStyle w:val="01-Textonormal"/>
        <w:keepLines/>
        <w:pBdr>
          <w:top w:val="nil"/>
          <w:left w:val="nil"/>
          <w:bottom w:val="nil"/>
          <w:right w:val="nil"/>
          <w:between w:val="nil"/>
          <w:bar w:val="nil"/>
        </w:pBdr>
        <w:spacing w:before="0" w:after="0" w:line="240" w:lineRule="auto"/>
        <w:rPr>
          <w:rFonts w:eastAsia="Arial"/>
          <w:bdr w:val="nil"/>
        </w:rPr>
      </w:pPr>
      <w:r w:rsidRPr="006B05D0">
        <w:rPr>
          <w:rFonts w:eastAsia="Arial"/>
          <w:bdr w:val="nil"/>
        </w:rPr>
        <w:t>À Diretoria e aos Acionistas da</w:t>
      </w:r>
    </w:p>
    <w:p w:rsidR="00F96DE8" w:rsidRPr="00430EAA" w:rsidRDefault="006B05D0" w:rsidP="00F96DE8">
      <w:pPr>
        <w:pStyle w:val="01-Textonormal"/>
        <w:keepLines/>
        <w:pBdr>
          <w:top w:val="nil"/>
          <w:left w:val="nil"/>
          <w:bottom w:val="nil"/>
          <w:right w:val="nil"/>
          <w:between w:val="nil"/>
          <w:bar w:val="nil"/>
        </w:pBdr>
        <w:spacing w:before="0" w:after="0" w:line="240" w:lineRule="auto"/>
        <w:rPr>
          <w:rFonts w:eastAsia="Arial"/>
          <w:bdr w:val="nil"/>
        </w:rPr>
      </w:pPr>
      <w:r w:rsidRPr="006B05D0">
        <w:rPr>
          <w:rFonts w:eastAsia="Arial"/>
          <w:bdr w:val="nil"/>
        </w:rPr>
        <w:t>BBTur Viagens e Turismo Ltda.</w:t>
      </w:r>
    </w:p>
    <w:p w:rsidR="00F96DE8" w:rsidRPr="006B05D0" w:rsidRDefault="00F96DE8" w:rsidP="00F96DE8">
      <w:pPr>
        <w:pStyle w:val="01-Textonormal"/>
        <w:keepLines/>
        <w:pBdr>
          <w:top w:val="nil"/>
          <w:left w:val="nil"/>
          <w:bottom w:val="nil"/>
          <w:right w:val="nil"/>
          <w:between w:val="nil"/>
          <w:bar w:val="nil"/>
        </w:pBdr>
        <w:spacing w:before="0" w:after="0" w:line="240" w:lineRule="auto"/>
        <w:rPr>
          <w:rFonts w:eastAsia="Arial"/>
          <w:u w:val="single"/>
          <w:bdr w:val="nil"/>
        </w:rPr>
      </w:pPr>
      <w:r w:rsidRPr="006B05D0">
        <w:rPr>
          <w:rFonts w:eastAsia="Arial"/>
          <w:u w:val="single"/>
          <w:bdr w:val="nil"/>
        </w:rPr>
        <w:t>Brasília – DF</w:t>
      </w:r>
    </w:p>
    <w:p w:rsidR="00F96DE8" w:rsidRDefault="00F96DE8" w:rsidP="00F96DE8">
      <w:pPr>
        <w:pStyle w:val="01-Textonormal"/>
        <w:keepLines/>
        <w:pBdr>
          <w:top w:val="nil"/>
          <w:left w:val="nil"/>
          <w:bottom w:val="nil"/>
          <w:right w:val="nil"/>
          <w:between w:val="nil"/>
          <w:bar w:val="nil"/>
        </w:pBdr>
        <w:spacing w:before="0" w:after="0" w:line="240" w:lineRule="auto"/>
        <w:rPr>
          <w:rFonts w:eastAsia="Arial"/>
          <w:b/>
          <w:bdr w:val="nil"/>
        </w:rPr>
      </w:pPr>
    </w:p>
    <w:p w:rsidR="00F96DE8" w:rsidRPr="00430EAA" w:rsidRDefault="00F96DE8" w:rsidP="00F96DE8">
      <w:pPr>
        <w:pStyle w:val="01-Textonormal"/>
        <w:keepLines/>
        <w:pBdr>
          <w:top w:val="nil"/>
          <w:left w:val="nil"/>
          <w:bottom w:val="nil"/>
          <w:right w:val="nil"/>
          <w:between w:val="nil"/>
          <w:bar w:val="nil"/>
        </w:pBdr>
        <w:spacing w:before="0" w:after="0" w:line="240" w:lineRule="auto"/>
        <w:rPr>
          <w:rFonts w:eastAsia="Arial"/>
          <w:b/>
          <w:bdr w:val="nil"/>
        </w:rPr>
      </w:pPr>
      <w:r w:rsidRPr="00430EAA">
        <w:rPr>
          <w:rFonts w:eastAsia="Arial"/>
          <w:b/>
          <w:bdr w:val="nil"/>
        </w:rPr>
        <w:t>Introdução</w:t>
      </w:r>
    </w:p>
    <w:p w:rsidR="00F96DE8" w:rsidRDefault="00F96DE8" w:rsidP="00F96DE8">
      <w:pPr>
        <w:pStyle w:val="01-Textonormal"/>
        <w:keepLines/>
        <w:pBdr>
          <w:top w:val="nil"/>
          <w:left w:val="nil"/>
          <w:bottom w:val="nil"/>
          <w:right w:val="nil"/>
          <w:between w:val="nil"/>
          <w:bar w:val="nil"/>
        </w:pBdr>
        <w:spacing w:before="0" w:after="0" w:line="240" w:lineRule="auto"/>
        <w:rPr>
          <w:rFonts w:eastAsia="Arial"/>
          <w:bdr w:val="nil"/>
        </w:rPr>
      </w:pPr>
    </w:p>
    <w:p w:rsidR="006B05D0" w:rsidRDefault="007430F6" w:rsidP="006B05D0">
      <w:pPr>
        <w:pStyle w:val="01-Textonormal"/>
        <w:keepLines/>
        <w:pBdr>
          <w:top w:val="nil"/>
          <w:left w:val="nil"/>
          <w:bottom w:val="nil"/>
          <w:right w:val="nil"/>
          <w:between w:val="nil"/>
          <w:bar w:val="nil"/>
        </w:pBdr>
        <w:spacing w:after="0"/>
        <w:rPr>
          <w:rFonts w:eastAsia="Arial"/>
          <w:bdr w:val="nil"/>
        </w:rPr>
      </w:pPr>
      <w:r w:rsidRPr="007430F6">
        <w:rPr>
          <w:rFonts w:eastAsia="Arial"/>
          <w:bdr w:val="nil"/>
        </w:rPr>
        <w:t>Revisamos as demonstrações contábeis intermediárias da BBTur Viagens e Turismo Ltda. (“BBTur”), que compreendem o balanço patrimonial em 31 de março de 2019 e as respectivas demonstrações do resultado, do resultado abrangente, das mutações do patrimônio líquido e dos fluxos de caixa para o período de três meses findo nessa data, assim como o resumo das principais práticas contábeis e demais notas explicativas</w:t>
      </w:r>
      <w:r w:rsidR="006B05D0" w:rsidRPr="006B05D0">
        <w:rPr>
          <w:rFonts w:eastAsia="Arial"/>
          <w:bdr w:val="nil"/>
        </w:rPr>
        <w:t>.</w:t>
      </w:r>
    </w:p>
    <w:p w:rsidR="00F96DE8" w:rsidRDefault="007430F6" w:rsidP="006B05D0">
      <w:pPr>
        <w:pStyle w:val="01-Textonormal"/>
        <w:keepLines/>
        <w:pBdr>
          <w:top w:val="nil"/>
          <w:left w:val="nil"/>
          <w:bottom w:val="nil"/>
          <w:right w:val="nil"/>
          <w:between w:val="nil"/>
          <w:bar w:val="nil"/>
        </w:pBdr>
        <w:spacing w:after="0"/>
        <w:rPr>
          <w:rFonts w:eastAsia="Arial"/>
          <w:bdr w:val="nil"/>
        </w:rPr>
      </w:pPr>
      <w:r w:rsidRPr="007430F6">
        <w:rPr>
          <w:rFonts w:eastAsia="Arial"/>
          <w:bdr w:val="nil"/>
        </w:rPr>
        <w:t>A Administração da BBTur é responsável pela elaboração das demonstrações contábeis intermediárias de acordo com as práticas contábeis adotadas no Brasil. Nossa responsabilidade é a de expressar uma conclusão sobre essas demonstrações contábeis intermediárias com base em nossa revisão</w:t>
      </w:r>
      <w:r w:rsidR="006B05D0" w:rsidRPr="006B05D0">
        <w:rPr>
          <w:rFonts w:eastAsia="Arial"/>
          <w:bdr w:val="nil"/>
        </w:rPr>
        <w:t>.</w:t>
      </w:r>
    </w:p>
    <w:p w:rsidR="006B05D0" w:rsidRPr="00430EAA" w:rsidRDefault="006B05D0" w:rsidP="006B05D0">
      <w:pPr>
        <w:pStyle w:val="01-Textonormal"/>
        <w:keepLines/>
        <w:pBdr>
          <w:top w:val="nil"/>
          <w:left w:val="nil"/>
          <w:bottom w:val="nil"/>
          <w:right w:val="nil"/>
          <w:between w:val="nil"/>
          <w:bar w:val="nil"/>
        </w:pBdr>
        <w:spacing w:before="0" w:after="0" w:line="240" w:lineRule="auto"/>
        <w:rPr>
          <w:rFonts w:eastAsia="Arial"/>
          <w:bdr w:val="nil"/>
        </w:rPr>
      </w:pPr>
    </w:p>
    <w:p w:rsidR="00F96DE8" w:rsidRPr="00430EAA" w:rsidRDefault="00F96DE8" w:rsidP="00F96DE8">
      <w:pPr>
        <w:pStyle w:val="01-Textonormal"/>
        <w:keepLines/>
        <w:pBdr>
          <w:top w:val="nil"/>
          <w:left w:val="nil"/>
          <w:bottom w:val="nil"/>
          <w:right w:val="nil"/>
          <w:between w:val="nil"/>
          <w:bar w:val="nil"/>
        </w:pBdr>
        <w:spacing w:before="0" w:after="0" w:line="240" w:lineRule="auto"/>
        <w:rPr>
          <w:rFonts w:eastAsia="Arial"/>
          <w:b/>
          <w:bdr w:val="nil"/>
        </w:rPr>
      </w:pPr>
      <w:r w:rsidRPr="00430EAA">
        <w:rPr>
          <w:rFonts w:eastAsia="Arial"/>
          <w:b/>
          <w:bdr w:val="nil"/>
        </w:rPr>
        <w:t>Alcance da revisão</w:t>
      </w:r>
    </w:p>
    <w:p w:rsidR="00F96DE8" w:rsidRDefault="00F96DE8" w:rsidP="00F96DE8">
      <w:pPr>
        <w:pStyle w:val="01-Textonormal"/>
        <w:keepLines/>
        <w:pBdr>
          <w:top w:val="nil"/>
          <w:left w:val="nil"/>
          <w:bottom w:val="nil"/>
          <w:right w:val="nil"/>
          <w:between w:val="nil"/>
          <w:bar w:val="nil"/>
        </w:pBdr>
        <w:spacing w:before="0" w:after="0" w:line="240" w:lineRule="auto"/>
        <w:rPr>
          <w:rFonts w:eastAsia="Arial"/>
          <w:bdr w:val="nil"/>
        </w:rPr>
      </w:pPr>
    </w:p>
    <w:p w:rsidR="00F96DE8" w:rsidRDefault="007430F6" w:rsidP="006B05D0">
      <w:pPr>
        <w:pStyle w:val="01-Textonormal"/>
        <w:keepLines/>
        <w:pBdr>
          <w:top w:val="nil"/>
          <w:left w:val="nil"/>
          <w:bottom w:val="nil"/>
          <w:right w:val="nil"/>
          <w:between w:val="nil"/>
          <w:bar w:val="nil"/>
        </w:pBdr>
        <w:spacing w:after="0"/>
        <w:rPr>
          <w:rFonts w:eastAsia="Arial"/>
          <w:bdr w:val="nil"/>
        </w:rPr>
      </w:pPr>
      <w:r w:rsidRPr="007430F6">
        <w:rPr>
          <w:rFonts w:eastAsia="Arial"/>
          <w:bdr w:val="nil"/>
        </w:rPr>
        <w:t>Conduzimos nossa revisão de acordo com as normas brasileiras e internacionais de revisão de demonstrações contábeis intermediárias (NBC TR 2410 - Revisão de Informações Intermediárias Executada pelo Auditor da Entidade e ISRE 2410 - “Review of Interim Financial Information Performed by the Independent Auditor of the Entity”, respectivamente). Uma revisão de demonstrações contábeis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r w:rsidR="006B05D0" w:rsidRPr="006B05D0">
        <w:rPr>
          <w:rFonts w:eastAsia="Arial"/>
          <w:bdr w:val="nil"/>
        </w:rPr>
        <w:t>.</w:t>
      </w:r>
    </w:p>
    <w:p w:rsidR="006B05D0" w:rsidRPr="00430EAA" w:rsidRDefault="006B05D0" w:rsidP="00F96DE8">
      <w:pPr>
        <w:pStyle w:val="01-Textonormal"/>
        <w:keepLines/>
        <w:pBdr>
          <w:top w:val="nil"/>
          <w:left w:val="nil"/>
          <w:bottom w:val="nil"/>
          <w:right w:val="nil"/>
          <w:between w:val="nil"/>
          <w:bar w:val="nil"/>
        </w:pBdr>
        <w:spacing w:before="0" w:after="0" w:line="240" w:lineRule="auto"/>
        <w:rPr>
          <w:rFonts w:eastAsia="Arial"/>
          <w:bdr w:val="nil"/>
        </w:rPr>
      </w:pPr>
    </w:p>
    <w:p w:rsidR="00F96DE8" w:rsidRPr="00430EAA" w:rsidRDefault="00F96DE8" w:rsidP="00F96DE8">
      <w:pPr>
        <w:pStyle w:val="01-Textonormal"/>
        <w:keepLines/>
        <w:pBdr>
          <w:top w:val="nil"/>
          <w:left w:val="nil"/>
          <w:bottom w:val="nil"/>
          <w:right w:val="nil"/>
          <w:between w:val="nil"/>
          <w:bar w:val="nil"/>
        </w:pBdr>
        <w:spacing w:before="0" w:after="0" w:line="240" w:lineRule="auto"/>
        <w:rPr>
          <w:rFonts w:eastAsia="Arial"/>
          <w:b/>
          <w:bdr w:val="nil"/>
        </w:rPr>
      </w:pPr>
      <w:r w:rsidRPr="00430EAA">
        <w:rPr>
          <w:rFonts w:eastAsia="Arial"/>
          <w:b/>
          <w:bdr w:val="nil"/>
        </w:rPr>
        <w:t xml:space="preserve">Conclusão sobre as demonstrações contábeis intermediárias </w:t>
      </w:r>
    </w:p>
    <w:p w:rsidR="00F96DE8" w:rsidRDefault="00F96DE8" w:rsidP="00F96DE8">
      <w:pPr>
        <w:pStyle w:val="01-Textonormal"/>
        <w:keepLines/>
        <w:pBdr>
          <w:top w:val="nil"/>
          <w:left w:val="nil"/>
          <w:bottom w:val="nil"/>
          <w:right w:val="nil"/>
          <w:between w:val="nil"/>
          <w:bar w:val="nil"/>
        </w:pBdr>
        <w:spacing w:before="0" w:after="0" w:line="240" w:lineRule="auto"/>
        <w:rPr>
          <w:rFonts w:eastAsia="Arial"/>
          <w:bdr w:val="nil"/>
        </w:rPr>
      </w:pPr>
    </w:p>
    <w:p w:rsidR="00F96DE8" w:rsidRPr="00430EAA" w:rsidRDefault="007430F6" w:rsidP="00F96DE8">
      <w:pPr>
        <w:pStyle w:val="01-Textonormal"/>
        <w:keepLines/>
        <w:pBdr>
          <w:top w:val="nil"/>
          <w:left w:val="nil"/>
          <w:bottom w:val="nil"/>
          <w:right w:val="nil"/>
          <w:between w:val="nil"/>
          <w:bar w:val="nil"/>
        </w:pBdr>
        <w:spacing w:after="0"/>
        <w:rPr>
          <w:rFonts w:eastAsia="Arial"/>
          <w:bdr w:val="nil"/>
        </w:rPr>
      </w:pPr>
      <w:r w:rsidRPr="007430F6">
        <w:rPr>
          <w:rFonts w:eastAsia="Arial"/>
          <w:bdr w:val="nil"/>
        </w:rPr>
        <w:t>Com base em nossa revisão, não temos conhecimento de nenhum fato que nos leve a acreditar que as demonstrações contábeis intermediárias não apresentam adequadamente, em todos os aspectos relevantes, a posição patrimonial e financeira da BBTur em 31 de março de 2019, o desempenho de suas operações e os seus fluxos de caixa para o período de três meses findo nessa data, de acordo com as práticas contábeis adotadas no Brasil</w:t>
      </w:r>
      <w:r w:rsidR="006B05D0" w:rsidRPr="006B05D0">
        <w:rPr>
          <w:rFonts w:eastAsia="Arial"/>
          <w:bdr w:val="nil"/>
        </w:rPr>
        <w:t>.</w:t>
      </w:r>
    </w:p>
    <w:p w:rsidR="00F96DE8" w:rsidRDefault="00F96DE8" w:rsidP="00F96DE8">
      <w:pPr>
        <w:pStyle w:val="01-Textonormal"/>
        <w:keepLines/>
        <w:pBdr>
          <w:top w:val="nil"/>
          <w:left w:val="nil"/>
          <w:bottom w:val="nil"/>
          <w:right w:val="nil"/>
          <w:between w:val="nil"/>
          <w:bar w:val="nil"/>
        </w:pBdr>
        <w:spacing w:before="0" w:after="0" w:line="240" w:lineRule="auto"/>
        <w:rPr>
          <w:rFonts w:eastAsia="Arial"/>
          <w:b/>
          <w:bdr w:val="nil"/>
        </w:rPr>
      </w:pPr>
    </w:p>
    <w:p w:rsidR="006B05D0" w:rsidRDefault="006B05D0" w:rsidP="006B05D0">
      <w:pPr>
        <w:pStyle w:val="01-Textonormal"/>
        <w:keepLines/>
        <w:pBdr>
          <w:top w:val="nil"/>
          <w:left w:val="nil"/>
          <w:bottom w:val="nil"/>
          <w:right w:val="nil"/>
          <w:between w:val="nil"/>
          <w:bar w:val="nil"/>
        </w:pBdr>
        <w:spacing w:before="0" w:after="0" w:line="240" w:lineRule="auto"/>
        <w:rPr>
          <w:rFonts w:eastAsia="Arial"/>
          <w:b/>
          <w:bdr w:val="nil"/>
        </w:rPr>
      </w:pPr>
      <w:r w:rsidRPr="006B05D0">
        <w:rPr>
          <w:rFonts w:eastAsia="Arial"/>
          <w:b/>
          <w:bdr w:val="nil"/>
        </w:rPr>
        <w:t>Ênfase</w:t>
      </w:r>
    </w:p>
    <w:p w:rsidR="00BC47C4" w:rsidRPr="006B05D0" w:rsidRDefault="00BC47C4" w:rsidP="006B05D0">
      <w:pPr>
        <w:pStyle w:val="01-Textonormal"/>
        <w:keepLines/>
        <w:pBdr>
          <w:top w:val="nil"/>
          <w:left w:val="nil"/>
          <w:bottom w:val="nil"/>
          <w:right w:val="nil"/>
          <w:between w:val="nil"/>
          <w:bar w:val="nil"/>
        </w:pBdr>
        <w:spacing w:before="0" w:after="0" w:line="240" w:lineRule="auto"/>
        <w:rPr>
          <w:rFonts w:eastAsia="Arial"/>
          <w:b/>
          <w:bdr w:val="nil"/>
        </w:rPr>
      </w:pPr>
    </w:p>
    <w:p w:rsidR="006B05D0" w:rsidRPr="006B05D0" w:rsidRDefault="006B05D0" w:rsidP="006B05D0">
      <w:pPr>
        <w:pStyle w:val="01-Textonormal"/>
        <w:keepLines/>
        <w:pBdr>
          <w:top w:val="nil"/>
          <w:left w:val="nil"/>
          <w:bottom w:val="nil"/>
          <w:right w:val="nil"/>
          <w:between w:val="nil"/>
          <w:bar w:val="nil"/>
        </w:pBdr>
        <w:spacing w:after="0"/>
        <w:rPr>
          <w:rFonts w:eastAsia="Arial"/>
          <w:i/>
          <w:bdr w:val="nil"/>
        </w:rPr>
      </w:pPr>
      <w:r w:rsidRPr="006B05D0">
        <w:rPr>
          <w:rFonts w:eastAsia="Arial"/>
          <w:i/>
          <w:bdr w:val="nil"/>
        </w:rPr>
        <w:t>Continuidade operacional</w:t>
      </w:r>
    </w:p>
    <w:p w:rsidR="006B05D0" w:rsidRDefault="007430F6" w:rsidP="006B05D0">
      <w:pPr>
        <w:pStyle w:val="01-Textonormal"/>
        <w:keepLines/>
        <w:pBdr>
          <w:top w:val="nil"/>
          <w:left w:val="nil"/>
          <w:bottom w:val="nil"/>
          <w:right w:val="nil"/>
          <w:between w:val="nil"/>
          <w:bar w:val="nil"/>
        </w:pBdr>
        <w:spacing w:after="0"/>
        <w:rPr>
          <w:rFonts w:eastAsia="Arial"/>
          <w:bdr w:val="nil"/>
        </w:rPr>
      </w:pPr>
      <w:r w:rsidRPr="007430F6">
        <w:rPr>
          <w:rFonts w:eastAsia="Arial"/>
          <w:bdr w:val="nil"/>
        </w:rPr>
        <w:t>Chamamos a atenção para a nota explicativa nº 2 b) às demonstrações contábeis intermediárias, que descreve a decisão da Administração de encerrar a BBTur. Portanto, essas demonstrações contábeis intermediárias devem ser lidas nesse contexto. Nossa opinião não está modificada em relação a esse assunto</w:t>
      </w:r>
      <w:r w:rsidR="006B05D0">
        <w:rPr>
          <w:rFonts w:eastAsia="Arial"/>
          <w:bdr w:val="nil"/>
        </w:rPr>
        <w:t>.</w:t>
      </w:r>
    </w:p>
    <w:p w:rsidR="006B05D0" w:rsidRDefault="006B05D0" w:rsidP="006B05D0">
      <w:pPr>
        <w:pStyle w:val="01-Textonormal"/>
        <w:keepLines/>
        <w:pBdr>
          <w:top w:val="nil"/>
          <w:left w:val="nil"/>
          <w:bottom w:val="nil"/>
          <w:right w:val="nil"/>
          <w:between w:val="nil"/>
          <w:bar w:val="nil"/>
        </w:pBdr>
        <w:spacing w:after="0"/>
        <w:rPr>
          <w:rFonts w:eastAsia="Arial"/>
          <w:bdr w:val="nil"/>
        </w:rPr>
      </w:pPr>
    </w:p>
    <w:p w:rsidR="00F96DE8" w:rsidRPr="00E41C1A" w:rsidRDefault="00F96DE8" w:rsidP="006B05D0">
      <w:pPr>
        <w:pStyle w:val="01-Textonormal"/>
        <w:keepNext/>
        <w:keepLines/>
        <w:pBdr>
          <w:top w:val="nil"/>
          <w:left w:val="nil"/>
          <w:bottom w:val="nil"/>
          <w:right w:val="nil"/>
          <w:between w:val="nil"/>
          <w:bar w:val="nil"/>
        </w:pBdr>
        <w:spacing w:before="0" w:after="0" w:line="240" w:lineRule="auto"/>
        <w:rPr>
          <w:rFonts w:eastAsia="Arial"/>
          <w:b/>
          <w:bdr w:val="nil"/>
        </w:rPr>
      </w:pPr>
      <w:r w:rsidRPr="00E41C1A">
        <w:rPr>
          <w:rFonts w:eastAsia="Arial"/>
          <w:b/>
          <w:bdr w:val="nil"/>
        </w:rPr>
        <w:lastRenderedPageBreak/>
        <w:t>Outros assuntos</w:t>
      </w:r>
    </w:p>
    <w:p w:rsidR="00F96DE8" w:rsidRDefault="00F96DE8" w:rsidP="006B05D0">
      <w:pPr>
        <w:pStyle w:val="01-Textonormal"/>
        <w:keepNext/>
        <w:keepLines/>
        <w:pBdr>
          <w:top w:val="nil"/>
          <w:left w:val="nil"/>
          <w:bottom w:val="nil"/>
          <w:right w:val="nil"/>
          <w:between w:val="nil"/>
          <w:bar w:val="nil"/>
        </w:pBdr>
        <w:spacing w:before="0" w:after="0" w:line="240" w:lineRule="auto"/>
        <w:rPr>
          <w:rFonts w:eastAsia="Arial"/>
          <w:bdr w:val="nil"/>
        </w:rPr>
      </w:pPr>
    </w:p>
    <w:p w:rsidR="00F96DE8" w:rsidRPr="00430EAA" w:rsidRDefault="00F96DE8" w:rsidP="00F96DE8">
      <w:pPr>
        <w:pStyle w:val="01-Textonormal"/>
        <w:keepLines/>
        <w:pBdr>
          <w:top w:val="nil"/>
          <w:left w:val="nil"/>
          <w:bottom w:val="nil"/>
          <w:right w:val="nil"/>
          <w:between w:val="nil"/>
          <w:bar w:val="nil"/>
        </w:pBdr>
        <w:spacing w:after="0"/>
        <w:rPr>
          <w:rFonts w:eastAsia="Arial"/>
          <w:i/>
          <w:bdr w:val="nil"/>
        </w:rPr>
      </w:pPr>
      <w:r w:rsidRPr="00430EAA">
        <w:rPr>
          <w:rFonts w:eastAsia="Arial"/>
          <w:i/>
          <w:bdr w:val="nil"/>
        </w:rPr>
        <w:t>Demonstrações intermediárias do valor adicionado</w:t>
      </w:r>
    </w:p>
    <w:p w:rsidR="00F96DE8" w:rsidRPr="00430EAA" w:rsidRDefault="007430F6" w:rsidP="00F96DE8">
      <w:pPr>
        <w:pStyle w:val="01-Textonormal"/>
        <w:keepLines/>
        <w:pBdr>
          <w:top w:val="nil"/>
          <w:left w:val="nil"/>
          <w:bottom w:val="nil"/>
          <w:right w:val="nil"/>
          <w:between w:val="nil"/>
          <w:bar w:val="nil"/>
        </w:pBdr>
        <w:spacing w:after="0"/>
        <w:rPr>
          <w:rFonts w:eastAsia="Arial"/>
          <w:bdr w:val="nil"/>
        </w:rPr>
      </w:pPr>
      <w:r w:rsidRPr="007430F6">
        <w:rPr>
          <w:rFonts w:eastAsia="Arial"/>
          <w:bdr w:val="nil"/>
        </w:rPr>
        <w:t>Revisamos, também, as demonstrações intermediárias do valor adicionado (“DVA”), referentes ao período de três meses findo em 31 de março de 2019, preparadas sob a responsabilidade da Administração da BBTur e apresentadas como informação suplementar. Essas demonstrações foram submetidas aos mesmos procedimentos de revisão descritos anteriormente, e, com base em nossa revisão, não temos conhecimento de nenhum fato que nos leve a acreditar que não foram elaboradas, em todos os seus aspectos relevantes, de acordo com as demonstrações contábeis intermediárias tomadas em conjunto</w:t>
      </w:r>
      <w:r w:rsidR="006B05D0" w:rsidRPr="006B05D0">
        <w:rPr>
          <w:rFonts w:eastAsia="Arial"/>
          <w:bdr w:val="nil"/>
        </w:rPr>
        <w:t>.</w:t>
      </w:r>
    </w:p>
    <w:p w:rsidR="00F96DE8" w:rsidRPr="00430EAA" w:rsidRDefault="00F96DE8" w:rsidP="00F96DE8">
      <w:pPr>
        <w:pStyle w:val="01-Textonormal"/>
        <w:keepLines/>
        <w:pBdr>
          <w:top w:val="nil"/>
          <w:left w:val="nil"/>
          <w:bottom w:val="nil"/>
          <w:right w:val="nil"/>
          <w:between w:val="nil"/>
          <w:bar w:val="nil"/>
        </w:pBdr>
        <w:spacing w:after="0"/>
        <w:rPr>
          <w:rFonts w:eastAsia="Arial"/>
          <w:bdr w:val="nil"/>
        </w:rPr>
      </w:pPr>
    </w:p>
    <w:p w:rsidR="00F96DE8" w:rsidRPr="00430EAA" w:rsidRDefault="006B05D0" w:rsidP="00F96DE8">
      <w:pPr>
        <w:pStyle w:val="01-Textonormal"/>
        <w:keepLines/>
        <w:pBdr>
          <w:top w:val="nil"/>
          <w:left w:val="nil"/>
          <w:bottom w:val="nil"/>
          <w:right w:val="nil"/>
          <w:between w:val="nil"/>
          <w:bar w:val="nil"/>
        </w:pBdr>
        <w:spacing w:after="0"/>
        <w:rPr>
          <w:rFonts w:eastAsia="Arial"/>
          <w:i/>
          <w:bdr w:val="nil"/>
        </w:rPr>
      </w:pPr>
      <w:r w:rsidRPr="006B05D0">
        <w:rPr>
          <w:rFonts w:eastAsia="Arial"/>
          <w:i/>
          <w:bdr w:val="nil"/>
        </w:rPr>
        <w:t>Auditoria dos valores correspondentes ao exercício anterior e revisão dos valores correspondentes ao primeiro trimestre do exercício anterior</w:t>
      </w:r>
    </w:p>
    <w:p w:rsidR="007430F6" w:rsidRPr="007430F6" w:rsidRDefault="007430F6" w:rsidP="007430F6">
      <w:pPr>
        <w:pStyle w:val="01-Textonormal"/>
        <w:keepLines/>
        <w:pBdr>
          <w:top w:val="nil"/>
          <w:left w:val="nil"/>
          <w:bottom w:val="nil"/>
          <w:right w:val="nil"/>
          <w:between w:val="nil"/>
          <w:bar w:val="nil"/>
        </w:pBdr>
        <w:spacing w:after="0"/>
        <w:rPr>
          <w:rFonts w:eastAsia="Arial"/>
          <w:bdr w:val="nil"/>
        </w:rPr>
      </w:pPr>
      <w:r w:rsidRPr="007430F6">
        <w:rPr>
          <w:rFonts w:eastAsia="Arial"/>
          <w:bdr w:val="nil"/>
        </w:rPr>
        <w:t>Os valores correspondentes ao balanço patrimonial em 31 de dezembro de 2018 foram anteriormente auditados por outro auditor independente, que emitiu relatório datado de 11 de março de 2019, sem modificação.</w:t>
      </w:r>
    </w:p>
    <w:p w:rsidR="00F96DE8" w:rsidRDefault="007430F6" w:rsidP="007430F6">
      <w:pPr>
        <w:pStyle w:val="01-Textonormal"/>
        <w:keepLines/>
        <w:pBdr>
          <w:top w:val="nil"/>
          <w:left w:val="nil"/>
          <w:bottom w:val="nil"/>
          <w:right w:val="nil"/>
          <w:between w:val="nil"/>
          <w:bar w:val="nil"/>
        </w:pBdr>
        <w:spacing w:after="0"/>
        <w:rPr>
          <w:rFonts w:eastAsia="Arial"/>
          <w:bdr w:val="nil"/>
        </w:rPr>
      </w:pPr>
      <w:r w:rsidRPr="007430F6">
        <w:rPr>
          <w:rFonts w:eastAsia="Arial"/>
          <w:bdr w:val="nil"/>
        </w:rPr>
        <w:t>Os valores correspondentes às demonstrações intermediárias do resultado, das mutações do patrimônio líquido, dos fluxos de caixa e do valor adicionado para o período de três meses findo em 31 de março de 2018 foram anteriormente revisados por outro auditor independente, que emitiu relatório datado de 25 de maio de 2018, sem modificação</w:t>
      </w:r>
      <w:r w:rsidR="006B05D0" w:rsidRPr="006B05D0">
        <w:rPr>
          <w:rFonts w:eastAsia="Arial"/>
          <w:bdr w:val="nil"/>
        </w:rPr>
        <w:t>.</w:t>
      </w:r>
    </w:p>
    <w:p w:rsidR="006B05D0" w:rsidRPr="00430EAA" w:rsidRDefault="006B05D0" w:rsidP="006B05D0">
      <w:pPr>
        <w:pStyle w:val="01-Textonormal"/>
        <w:keepLines/>
        <w:pBdr>
          <w:top w:val="nil"/>
          <w:left w:val="nil"/>
          <w:bottom w:val="nil"/>
          <w:right w:val="nil"/>
          <w:between w:val="nil"/>
          <w:bar w:val="nil"/>
        </w:pBdr>
        <w:spacing w:after="0"/>
        <w:rPr>
          <w:rFonts w:eastAsia="Arial"/>
          <w:bdr w:val="nil"/>
        </w:rPr>
      </w:pPr>
    </w:p>
    <w:p w:rsidR="00F96DE8" w:rsidRDefault="00F96DE8" w:rsidP="00F96DE8">
      <w:pPr>
        <w:pStyle w:val="01-Textonormal"/>
        <w:keepLines/>
        <w:pBdr>
          <w:top w:val="nil"/>
          <w:left w:val="nil"/>
          <w:bottom w:val="nil"/>
          <w:right w:val="nil"/>
          <w:between w:val="nil"/>
          <w:bar w:val="nil"/>
        </w:pBdr>
        <w:spacing w:after="0"/>
        <w:rPr>
          <w:rFonts w:eastAsia="Arial"/>
          <w:bdr w:val="nil"/>
        </w:rPr>
      </w:pPr>
      <w:r w:rsidRPr="00430EAA">
        <w:rPr>
          <w:rFonts w:eastAsia="Arial"/>
          <w:bdr w:val="nil"/>
        </w:rPr>
        <w:t>Brasília, 2</w:t>
      </w:r>
      <w:r w:rsidR="006B05D0">
        <w:rPr>
          <w:rFonts w:eastAsia="Arial"/>
          <w:bdr w:val="nil"/>
        </w:rPr>
        <w:t>8</w:t>
      </w:r>
      <w:r w:rsidRPr="00430EAA">
        <w:rPr>
          <w:rFonts w:eastAsia="Arial"/>
          <w:bdr w:val="nil"/>
        </w:rPr>
        <w:t xml:space="preserve"> de maio de 2019</w:t>
      </w:r>
    </w:p>
    <w:p w:rsidR="00F96DE8" w:rsidRDefault="00F96DE8" w:rsidP="00F96DE8">
      <w:pPr>
        <w:pStyle w:val="01-Textonormal"/>
        <w:keepLines/>
        <w:pBdr>
          <w:top w:val="nil"/>
          <w:left w:val="nil"/>
          <w:bottom w:val="nil"/>
          <w:right w:val="nil"/>
          <w:between w:val="nil"/>
          <w:bar w:val="nil"/>
        </w:pBdr>
        <w:spacing w:after="0"/>
        <w:rPr>
          <w:rFonts w:eastAsia="Arial"/>
          <w:bdr w:val="nil"/>
        </w:rPr>
      </w:pPr>
    </w:p>
    <w:p w:rsidR="00F96DE8" w:rsidRPr="00430EAA" w:rsidRDefault="00F96DE8" w:rsidP="00F96DE8">
      <w:pPr>
        <w:pStyle w:val="01-Textonormal"/>
        <w:keepLines/>
        <w:pBdr>
          <w:top w:val="nil"/>
          <w:left w:val="nil"/>
          <w:bottom w:val="nil"/>
          <w:right w:val="nil"/>
          <w:between w:val="nil"/>
          <w:bar w:val="nil"/>
        </w:pBdr>
        <w:spacing w:before="0" w:after="0" w:line="240" w:lineRule="auto"/>
        <w:jc w:val="right"/>
        <w:rPr>
          <w:rFonts w:eastAsia="Calibri"/>
          <w:color w:val="000000"/>
          <w:sz w:val="20"/>
          <w:lang w:eastAsia="en-US"/>
        </w:rPr>
      </w:pPr>
      <w:r w:rsidRPr="00430EAA">
        <w:rPr>
          <w:rFonts w:eastAsia="Calibri"/>
          <w:color w:val="000000"/>
          <w:sz w:val="20"/>
          <w:lang w:eastAsia="en-US"/>
        </w:rPr>
        <w:t xml:space="preserve">DELOITTE TOUCHE TOHMATSU  </w:t>
      </w:r>
      <w:r>
        <w:rPr>
          <w:rFonts w:eastAsia="Calibri"/>
          <w:color w:val="000000"/>
          <w:sz w:val="20"/>
          <w:lang w:eastAsia="en-US"/>
        </w:rPr>
        <w:t xml:space="preserve">                                                                        </w:t>
      </w:r>
      <w:r w:rsidRPr="00430EAA">
        <w:rPr>
          <w:rFonts w:eastAsia="Calibri"/>
          <w:color w:val="000000"/>
          <w:sz w:val="20"/>
          <w:lang w:eastAsia="en-US"/>
        </w:rPr>
        <w:t>Fabrício Aparecido Pimenta</w:t>
      </w:r>
    </w:p>
    <w:tbl>
      <w:tblPr>
        <w:tblW w:w="9855" w:type="dxa"/>
        <w:tblInd w:w="-113" w:type="dxa"/>
        <w:tblLayout w:type="fixed"/>
        <w:tblCellMar>
          <w:left w:w="113" w:type="dxa"/>
          <w:right w:w="113" w:type="dxa"/>
        </w:tblCellMar>
        <w:tblLook w:val="0000" w:firstRow="0" w:lastRow="0" w:firstColumn="0" w:lastColumn="0" w:noHBand="0" w:noVBand="0"/>
      </w:tblPr>
      <w:tblGrid>
        <w:gridCol w:w="9855"/>
      </w:tblGrid>
      <w:tr w:rsidR="00F96DE8" w:rsidRPr="00430EAA" w:rsidTr="005752E2">
        <w:tc>
          <w:tcPr>
            <w:tcW w:w="6902" w:type="dxa"/>
          </w:tcPr>
          <w:p w:rsidR="00F96DE8" w:rsidRPr="00430EAA" w:rsidRDefault="00F96DE8" w:rsidP="005752E2">
            <w:pPr>
              <w:pStyle w:val="Ttulo3"/>
              <w:keepNext w:val="0"/>
              <w:widowControl w:val="0"/>
              <w:spacing w:before="0" w:line="240" w:lineRule="auto"/>
              <w:jc w:val="left"/>
              <w:rPr>
                <w:rFonts w:ascii="Arial" w:eastAsia="Calibri" w:hAnsi="Arial" w:cs="Arial"/>
                <w:color w:val="000000"/>
                <w:sz w:val="20"/>
                <w:lang w:eastAsia="en-US"/>
              </w:rPr>
            </w:pPr>
            <w:r w:rsidRPr="00430EAA">
              <w:rPr>
                <w:rFonts w:ascii="Arial" w:eastAsia="Calibri" w:hAnsi="Arial" w:cs="Arial"/>
                <w:color w:val="000000"/>
                <w:sz w:val="20"/>
                <w:lang w:eastAsia="en-US"/>
              </w:rPr>
              <w:t xml:space="preserve">Auditores Independentes  </w:t>
            </w:r>
            <w:r>
              <w:rPr>
                <w:rFonts w:ascii="Arial" w:eastAsia="Calibri" w:hAnsi="Arial" w:cs="Arial"/>
                <w:color w:val="000000"/>
                <w:sz w:val="20"/>
                <w:lang w:eastAsia="en-US"/>
              </w:rPr>
              <w:t xml:space="preserve">                                                                                     </w:t>
            </w:r>
            <w:r w:rsidRPr="00430EAA">
              <w:rPr>
                <w:rFonts w:ascii="Arial" w:eastAsia="Calibri" w:hAnsi="Arial" w:cs="Arial"/>
                <w:color w:val="000000"/>
                <w:sz w:val="20"/>
                <w:lang w:eastAsia="en-US"/>
              </w:rPr>
              <w:t xml:space="preserve">  Contador</w:t>
            </w:r>
          </w:p>
        </w:tc>
      </w:tr>
      <w:tr w:rsidR="00F96DE8" w:rsidRPr="00430EAA" w:rsidTr="005752E2">
        <w:tc>
          <w:tcPr>
            <w:tcW w:w="6902" w:type="dxa"/>
          </w:tcPr>
          <w:p w:rsidR="00F96DE8" w:rsidRPr="00430EAA" w:rsidRDefault="00F96DE8" w:rsidP="005752E2">
            <w:pPr>
              <w:pStyle w:val="Ttulo3"/>
              <w:keepNext w:val="0"/>
              <w:widowControl w:val="0"/>
              <w:spacing w:before="0" w:line="240" w:lineRule="auto"/>
              <w:jc w:val="left"/>
              <w:rPr>
                <w:rFonts w:ascii="Arial" w:eastAsia="Calibri" w:hAnsi="Arial" w:cs="Arial"/>
                <w:color w:val="000000"/>
                <w:sz w:val="20"/>
                <w:lang w:eastAsia="en-US"/>
              </w:rPr>
            </w:pPr>
            <w:r w:rsidRPr="00430EAA">
              <w:rPr>
                <w:rFonts w:ascii="Arial" w:eastAsia="Calibri" w:hAnsi="Arial" w:cs="Arial"/>
                <w:color w:val="000000"/>
                <w:sz w:val="20"/>
                <w:lang w:eastAsia="en-US"/>
              </w:rPr>
              <w:t xml:space="preserve">CRC nº 2 SP 011609/O-8 “F” DF    </w:t>
            </w:r>
            <w:r>
              <w:rPr>
                <w:rFonts w:ascii="Arial" w:eastAsia="Calibri" w:hAnsi="Arial" w:cs="Arial"/>
                <w:color w:val="000000"/>
                <w:sz w:val="20"/>
                <w:lang w:eastAsia="en-US"/>
              </w:rPr>
              <w:t xml:space="preserve">                                                                         </w:t>
            </w:r>
            <w:r w:rsidRPr="00430EAA">
              <w:rPr>
                <w:rFonts w:ascii="Arial" w:hAnsi="Arial" w:cs="Arial"/>
                <w:color w:val="000000"/>
                <w:sz w:val="20"/>
              </w:rPr>
              <w:t>CRC nº 1 SP 241659/O-9</w:t>
            </w:r>
          </w:p>
        </w:tc>
      </w:tr>
    </w:tbl>
    <w:p w:rsidR="00F96DE8" w:rsidRPr="00430EAA" w:rsidRDefault="00F96DE8" w:rsidP="00F96DE8">
      <w:pPr>
        <w:pStyle w:val="01-Textonormal"/>
        <w:keepLines/>
        <w:pBdr>
          <w:top w:val="nil"/>
          <w:left w:val="nil"/>
          <w:bottom w:val="nil"/>
          <w:right w:val="nil"/>
          <w:between w:val="nil"/>
          <w:bar w:val="nil"/>
        </w:pBdr>
        <w:spacing w:after="0"/>
        <w:rPr>
          <w:rFonts w:eastAsia="Arial"/>
          <w:bdr w:val="nil"/>
        </w:rPr>
      </w:pPr>
    </w:p>
    <w:p w:rsidR="00ED1172" w:rsidRDefault="00ED1172"/>
    <w:p w:rsidR="00A814F2" w:rsidRDefault="00A814F2"/>
    <w:p w:rsidR="00CF3F4A" w:rsidRDefault="00CF3F4A"/>
    <w:p w:rsidR="00CF3F4A" w:rsidRDefault="00CF3F4A"/>
    <w:p w:rsidR="00CF3F4A" w:rsidRDefault="00CF3F4A"/>
    <w:p w:rsidR="00CF3F4A" w:rsidRDefault="00CF3F4A"/>
    <w:p w:rsidR="00CF3F4A" w:rsidRDefault="00CF3F4A"/>
    <w:p w:rsidR="00CF3F4A" w:rsidRDefault="00CF3F4A"/>
    <w:p w:rsidR="0013248C" w:rsidRDefault="0013248C"/>
    <w:p w:rsidR="00CF3F4A" w:rsidRDefault="00CF3F4A"/>
    <w:p w:rsidR="00A814F2" w:rsidRDefault="00CF3F4A">
      <w:pPr>
        <w:sectPr w:rsidR="00A814F2" w:rsidSect="005752E2">
          <w:headerReference w:type="even" r:id="rId34"/>
          <w:headerReference w:type="default" r:id="rId35"/>
          <w:footerReference w:type="even" r:id="rId36"/>
          <w:footerReference w:type="default" r:id="rId37"/>
          <w:pgSz w:w="11906" w:h="16838"/>
          <w:pgMar w:top="1134" w:right="1134" w:bottom="1134" w:left="1134" w:header="425" w:footer="425" w:gutter="0"/>
          <w:pgBorders>
            <w:top w:val="nil"/>
            <w:left w:val="nil"/>
            <w:bottom w:val="nil"/>
            <w:right w:val="nil"/>
          </w:pgBorders>
          <w:cols w:space="720"/>
          <w:docGrid w:linePitch="245"/>
        </w:sectPr>
      </w:pPr>
      <w:r w:rsidRPr="000666D6">
        <w:rPr>
          <w:noProof/>
          <w:sz w:val="10"/>
          <w:szCs w:val="10"/>
        </w:rPr>
        <w:t>2019-SPO-1</w:t>
      </w:r>
      <w:r w:rsidR="00AC46D7">
        <w:rPr>
          <w:noProof/>
          <w:sz w:val="10"/>
          <w:szCs w:val="10"/>
        </w:rPr>
        <w:t xml:space="preserve">486 </w:t>
      </w:r>
      <w:bookmarkStart w:id="0" w:name="_GoBack"/>
      <w:bookmarkEnd w:id="0"/>
    </w:p>
    <w:p w:rsidR="00B726D8" w:rsidRPr="00E312F7" w:rsidRDefault="00C90449">
      <w:pPr>
        <w:pageBreakBefore/>
        <w:pBdr>
          <w:top w:val="nil"/>
          <w:left w:val="nil"/>
          <w:bottom w:val="nil"/>
          <w:right w:val="nil"/>
          <w:between w:val="nil"/>
          <w:bar w:val="nil"/>
        </w:pBdr>
        <w:spacing w:before="0" w:after="200"/>
        <w:jc w:val="left"/>
        <w:rPr>
          <w:rFonts w:cs="Arial"/>
          <w:b/>
          <w:bdr w:val="nil"/>
          <w:lang w:eastAsia="en-US"/>
        </w:rPr>
      </w:pPr>
      <w:r w:rsidRPr="00E312F7">
        <w:rPr>
          <w:rFonts w:eastAsia="Calibri" w:cs="Arial"/>
          <w:b/>
          <w:sz w:val="22"/>
          <w:szCs w:val="22"/>
          <w:bdr w:val="nil"/>
          <w:lang w:eastAsia="en-US"/>
        </w:rPr>
        <w:lastRenderedPageBreak/>
        <w:t>DIRETORIA</w:t>
      </w:r>
    </w:p>
    <w:p w:rsidR="00B726D8" w:rsidRPr="00E312F7" w:rsidRDefault="00B726D8">
      <w:pPr>
        <w:pBdr>
          <w:top w:val="nil"/>
          <w:left w:val="nil"/>
          <w:bottom w:val="nil"/>
          <w:right w:val="nil"/>
          <w:between w:val="nil"/>
          <w:bar w:val="nil"/>
        </w:pBdr>
        <w:spacing w:before="0" w:after="0"/>
        <w:jc w:val="left"/>
        <w:rPr>
          <w:rFonts w:cs="Arial"/>
          <w:b/>
          <w:bdr w:val="nil"/>
          <w:lang w:eastAsia="en-US"/>
        </w:rPr>
      </w:pPr>
    </w:p>
    <w:p w:rsidR="00B726D8" w:rsidRPr="00E312F7" w:rsidRDefault="00C90449">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 xml:space="preserve">PRESIDENTE </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Joaquim Alfredo da Cruz Filho</w:t>
      </w:r>
    </w:p>
    <w:p w:rsidR="00B726D8" w:rsidRPr="00E312F7" w:rsidRDefault="00B726D8">
      <w:pPr>
        <w:pBdr>
          <w:top w:val="nil"/>
          <w:left w:val="nil"/>
          <w:bottom w:val="nil"/>
          <w:right w:val="nil"/>
          <w:between w:val="nil"/>
          <w:bar w:val="nil"/>
        </w:pBdr>
        <w:spacing w:before="0" w:after="0"/>
        <w:jc w:val="left"/>
        <w:rPr>
          <w:rFonts w:cs="Arial"/>
          <w:bdr w:val="nil"/>
          <w:lang w:eastAsia="en-US"/>
        </w:rPr>
      </w:pPr>
    </w:p>
    <w:p w:rsidR="00B726D8" w:rsidRPr="00E312F7" w:rsidRDefault="00B726D8">
      <w:pPr>
        <w:pBdr>
          <w:top w:val="nil"/>
          <w:left w:val="nil"/>
          <w:bottom w:val="nil"/>
          <w:right w:val="nil"/>
          <w:between w:val="nil"/>
          <w:bar w:val="nil"/>
        </w:pBdr>
        <w:spacing w:before="0" w:after="0"/>
        <w:jc w:val="left"/>
        <w:rPr>
          <w:rFonts w:cs="Arial"/>
          <w:bdr w:val="nil"/>
          <w:lang w:eastAsia="en-US"/>
        </w:rPr>
      </w:pPr>
    </w:p>
    <w:p w:rsidR="00B726D8" w:rsidRPr="00E312F7" w:rsidRDefault="00C90449">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DIRETOR</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Edmilson Santana da Costa</w:t>
      </w:r>
    </w:p>
    <w:p w:rsidR="00B726D8" w:rsidRPr="00E312F7" w:rsidRDefault="00B726D8" w:rsidP="00B726D8">
      <w:pPr>
        <w:pBdr>
          <w:top w:val="nil"/>
          <w:left w:val="nil"/>
          <w:bottom w:val="nil"/>
          <w:right w:val="nil"/>
          <w:between w:val="nil"/>
          <w:bar w:val="nil"/>
        </w:pBdr>
        <w:spacing w:before="0" w:after="0" w:line="240" w:lineRule="auto"/>
        <w:jc w:val="left"/>
        <w:rPr>
          <w:rFonts w:cs="Arial"/>
          <w:sz w:val="20"/>
          <w:szCs w:val="20"/>
          <w:bdr w:val="nil"/>
        </w:rPr>
      </w:pPr>
    </w:p>
    <w:p w:rsidR="00B726D8" w:rsidRPr="00E312F7" w:rsidRDefault="00B726D8">
      <w:pPr>
        <w:pBdr>
          <w:top w:val="nil"/>
          <w:left w:val="nil"/>
          <w:bottom w:val="nil"/>
          <w:right w:val="nil"/>
          <w:between w:val="nil"/>
          <w:bar w:val="nil"/>
        </w:pBdr>
        <w:spacing w:before="0" w:after="0"/>
        <w:jc w:val="left"/>
        <w:rPr>
          <w:rFonts w:cs="Arial"/>
          <w:bdr w:val="nil"/>
          <w:lang w:eastAsia="en-US"/>
        </w:rPr>
      </w:pPr>
    </w:p>
    <w:p w:rsidR="00B726D8" w:rsidRPr="00E312F7" w:rsidRDefault="00C90449">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CONSULTIVO</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José Ricardo Fagonde Forni (Presidente)</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Alexandre Alves de Souza (Vice-Presidente)</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Edson Rogério da Costa</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Hugo Pena Brandão</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Scott Kartegeane Linhares Camelo</w:t>
      </w:r>
    </w:p>
    <w:p w:rsidR="00B726D8" w:rsidRPr="00E312F7" w:rsidRDefault="00B726D8" w:rsidP="00B726D8">
      <w:pPr>
        <w:pBdr>
          <w:top w:val="nil"/>
          <w:left w:val="nil"/>
          <w:bottom w:val="nil"/>
          <w:right w:val="nil"/>
          <w:between w:val="nil"/>
          <w:bar w:val="nil"/>
        </w:pBdr>
        <w:spacing w:before="0" w:after="0" w:line="240" w:lineRule="auto"/>
        <w:jc w:val="left"/>
        <w:rPr>
          <w:rFonts w:cs="Arial"/>
          <w:sz w:val="20"/>
          <w:szCs w:val="20"/>
          <w:bdr w:val="nil"/>
          <w:lang w:eastAsia="en-US"/>
        </w:rPr>
      </w:pPr>
    </w:p>
    <w:p w:rsidR="00B726D8" w:rsidRPr="00E312F7" w:rsidRDefault="00B726D8">
      <w:pPr>
        <w:pBdr>
          <w:top w:val="nil"/>
          <w:left w:val="nil"/>
          <w:bottom w:val="nil"/>
          <w:right w:val="nil"/>
          <w:between w:val="nil"/>
          <w:bar w:val="nil"/>
        </w:pBdr>
        <w:spacing w:before="0" w:after="0"/>
        <w:jc w:val="left"/>
        <w:rPr>
          <w:rFonts w:cs="Arial"/>
          <w:bdr w:val="nil"/>
          <w:lang w:eastAsia="en-US"/>
        </w:rPr>
      </w:pPr>
    </w:p>
    <w:p w:rsidR="00B726D8" w:rsidRPr="00E312F7" w:rsidRDefault="00C90449">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Fernando Florêncio Campos (Presidente)</w:t>
      </w:r>
      <w:r w:rsidRPr="00E312F7">
        <w:rPr>
          <w:rFonts w:eastAsia="Calibri" w:cs="Arial"/>
          <w:sz w:val="20"/>
          <w:szCs w:val="20"/>
          <w:bdr w:val="nil"/>
          <w:lang w:eastAsia="en-US"/>
        </w:rPr>
        <w:t xml:space="preserve"> </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José Eduardo Moreira Bergo</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B726D8" w:rsidRPr="00E312F7" w:rsidRDefault="00B726D8" w:rsidP="00B726D8">
      <w:pPr>
        <w:pBdr>
          <w:top w:val="nil"/>
          <w:left w:val="nil"/>
          <w:bottom w:val="nil"/>
          <w:right w:val="nil"/>
          <w:between w:val="nil"/>
          <w:bar w:val="nil"/>
        </w:pBdr>
        <w:spacing w:before="0" w:after="0" w:line="240" w:lineRule="auto"/>
        <w:jc w:val="left"/>
        <w:rPr>
          <w:rFonts w:cs="Arial"/>
          <w:bdr w:val="nil"/>
          <w:lang w:eastAsia="en-US"/>
        </w:rPr>
      </w:pPr>
    </w:p>
    <w:p w:rsidR="00B726D8" w:rsidRPr="00E312F7" w:rsidRDefault="00C90449" w:rsidP="00B726D8">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Antônio Carlos Correia</w:t>
      </w:r>
      <w:r w:rsidRPr="00E312F7">
        <w:rPr>
          <w:rFonts w:eastAsia="Calibri" w:cs="Arial"/>
          <w:sz w:val="20"/>
          <w:szCs w:val="20"/>
          <w:bdr w:val="nil"/>
          <w:lang w:eastAsia="en-US"/>
        </w:rPr>
        <w:t xml:space="preserve"> </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Luiz Serafim Spinola Santos</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Marcos Tadeu de Siqueira</w:t>
      </w:r>
      <w:r w:rsidRPr="00E312F7">
        <w:rPr>
          <w:rFonts w:eastAsia="Calibri" w:cs="Arial"/>
          <w:sz w:val="20"/>
          <w:szCs w:val="20"/>
          <w:bdr w:val="nil"/>
          <w:lang w:eastAsia="en-US"/>
        </w:rPr>
        <w:t xml:space="preserve"> </w:t>
      </w:r>
    </w:p>
    <w:p w:rsidR="00B726D8" w:rsidRPr="00E312F7" w:rsidRDefault="00B726D8">
      <w:pPr>
        <w:pBdr>
          <w:top w:val="nil"/>
          <w:left w:val="nil"/>
          <w:bottom w:val="nil"/>
          <w:right w:val="nil"/>
          <w:between w:val="nil"/>
          <w:bar w:val="nil"/>
        </w:pBdr>
        <w:spacing w:before="0" w:after="0"/>
        <w:jc w:val="left"/>
        <w:rPr>
          <w:rFonts w:cs="Arial"/>
          <w:b/>
          <w:bdr w:val="nil"/>
          <w:lang w:eastAsia="en-US"/>
        </w:rPr>
      </w:pPr>
    </w:p>
    <w:p w:rsidR="00B726D8" w:rsidRPr="00E312F7" w:rsidRDefault="00C90449">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Eduardo Cesar Pasa</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B726D8" w:rsidRPr="00E312F7" w:rsidRDefault="00C90449" w:rsidP="00B726D8">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ectPr w:rsidR="00B726D8" w:rsidRPr="00E312F7" w:rsidSect="00A814F2">
      <w:headerReference w:type="default" r:id="rId38"/>
      <w:footerReference w:type="default" r:id="rId39"/>
      <w:pgSz w:w="11906" w:h="16838"/>
      <w:pgMar w:top="1134" w:right="1134" w:bottom="1134" w:left="1134" w:header="567" w:footer="851"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E2" w:rsidRDefault="005752E2">
      <w:pPr>
        <w:spacing w:before="0" w:after="0" w:line="240" w:lineRule="auto"/>
      </w:pPr>
      <w:r>
        <w:separator/>
      </w:r>
    </w:p>
  </w:endnote>
  <w:endnote w:type="continuationSeparator" w:id="0">
    <w:p w:rsidR="005752E2" w:rsidRDefault="005752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Pr="00D52449" w:rsidRDefault="005752E2" w:rsidP="00B726D8">
    <w:pPr>
      <w:pStyle w:val="Rodap"/>
      <w:pBdr>
        <w:top w:val="nil"/>
        <w:left w:val="nil"/>
        <w:bottom w:val="nil"/>
        <w:right w:val="nil"/>
        <w:between w:val="nil"/>
        <w:bar w:val="nil"/>
      </w:pBdr>
      <w:tabs>
        <w:tab w:val="clear" w:pos="4419"/>
        <w:tab w:val="clear" w:pos="8838"/>
      </w:tabs>
      <w:rPr>
        <w:rFonts w:ascii="Arial" w:hAnsi="Arial" w:cs="Arial"/>
        <w:b/>
        <w:sz w:val="20"/>
        <w:szCs w:val="20"/>
        <w:bdr w:val="nil"/>
      </w:rPr>
    </w:pPr>
    <w:r w:rsidRPr="00D52449">
      <w:rPr>
        <w:noProof/>
        <w:bdr w:val="nil"/>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82122170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4D960" id="FooterPaisagemLinha"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" strokecolor="#ffd300" strokeweight="5pt">
              <w10:wrap anchorx="page" anchory="page"/>
            </v:line>
          </w:pict>
        </mc:Fallback>
      </mc:AlternateContent>
    </w:r>
    <w:r w:rsidRPr="00D52449">
      <w:rPr>
        <w:rFonts w:ascii="Arial" w:hAnsi="Arial" w:cs="Arial"/>
        <w:b/>
        <w:sz w:val="20"/>
        <w:szCs w:val="20"/>
        <w:bdr w:val="nil"/>
      </w:rPr>
      <w:fldChar w:fldCharType="begin"/>
    </w:r>
    <w:r w:rsidRPr="00D52449">
      <w:rPr>
        <w:rFonts w:ascii="Arial" w:hAnsi="Arial" w:cs="Arial"/>
        <w:b/>
        <w:sz w:val="20"/>
        <w:szCs w:val="20"/>
        <w:bdr w:val="nil"/>
      </w:rPr>
      <w:instrText>PAGE   \* MERGEFORMAT</w:instrText>
    </w:r>
    <w:r w:rsidRPr="00D52449">
      <w:rPr>
        <w:rFonts w:ascii="Arial" w:hAnsi="Arial" w:cs="Arial"/>
        <w:b/>
        <w:sz w:val="20"/>
        <w:szCs w:val="20"/>
        <w:bdr w:val="nil"/>
      </w:rPr>
      <w:fldChar w:fldCharType="separate"/>
    </w:r>
    <w:r w:rsidR="007D7951">
      <w:rPr>
        <w:rFonts w:ascii="Arial" w:hAnsi="Arial" w:cs="Arial"/>
        <w:b/>
        <w:noProof/>
        <w:sz w:val="20"/>
        <w:szCs w:val="20"/>
        <w:bdr w:val="nil"/>
      </w:rPr>
      <w:t>0</w:t>
    </w:r>
    <w:r w:rsidRPr="00D52449">
      <w:rPr>
        <w:rFonts w:ascii="Arial" w:hAnsi="Arial" w:cs="Arial"/>
        <w:b/>
        <w:sz w:val="20"/>
        <w:szCs w:val="20"/>
        <w:bdr w:val="ni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06368"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34012544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35131"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974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82793698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7FA11" id="FooterPaisagemLinha"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I4e&#10;Nrv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1323362748"/>
      <w:docPartObj>
        <w:docPartGallery w:val="Page Numbers (Top of Page)"/>
        <w:docPartUnique/>
      </w:docPartObj>
    </w:sdtPr>
    <w:sdtEndPr>
      <w:rPr>
        <w:szCs w:val="20"/>
        <w:bdr w:val="nil"/>
      </w:rPr>
    </w:sdtEndPr>
    <w:sdtConten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Pr="00790DB0"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AC46D7">
          <w:rPr>
            <w:rFonts w:eastAsia="Arial" w:cs="Arial"/>
            <w:noProof/>
            <w:bdr w:val="nil"/>
            <w:lang w:eastAsia="en-US"/>
          </w:rPr>
          <w:t>22</w:t>
        </w:r>
        <w:r w:rsidRPr="00EC5C98">
          <w:rPr>
            <w:rFonts w:eastAsia="Arial" w:cs="Arial"/>
            <w:bdr w:val="nil"/>
            <w:lang w:eastAsia="en-US"/>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05344"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95362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34857"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769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61865874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7963E1" id="FooterPaisagemLinha"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" strokecolor="#ffd300" strokeweight="5pt">
              <w10:wrap anchorx="page"/>
            </v:line>
          </w:pict>
        </mc:Fallback>
      </mc:AlternateContent>
    </w:r>
  </w:p>
  <w:sdt>
    <w:sdtPr>
      <w:rPr>
        <w:rFonts w:eastAsia="Arial" w:cs="Arial"/>
      </w:rPr>
      <w:id w:val="1653636013"/>
      <w:docPartObj>
        <w:docPartGallery w:val="Page Numbers (Top of Page)"/>
        <w:docPartUnique/>
      </w:docPartObj>
    </w:sdtPr>
    <w:sdtEndPr>
      <w:rPr>
        <w:szCs w:val="20"/>
        <w:bdr w:val="nil"/>
      </w:rPr>
    </w:sdtEndPr>
    <w:sdtConten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Pr="00790DB0"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Pr>
            <w:rFonts w:eastAsia="Arial" w:cs="Arial"/>
            <w:noProof/>
            <w:bdr w:val="nil"/>
            <w:lang w:eastAsia="en-US"/>
          </w:rPr>
          <w:t>22</w:t>
        </w:r>
        <w:r w:rsidRPr="00EC5C98">
          <w:rPr>
            <w:rFonts w:eastAsia="Arial" w:cs="Arial"/>
            <w:bdr w:val="nil"/>
            <w:lang w:eastAsia="en-US"/>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Bdr>
        <w:top w:val="nil"/>
        <w:left w:val="nil"/>
        <w:bottom w:val="nil"/>
        <w:right w:val="nil"/>
        <w:between w:val="nil"/>
        <w:bar w:val="nil"/>
      </w:pBdr>
      <w:spacing w:before="0" w:after="200"/>
      <w:jc w:val="left"/>
      <w:rPr>
        <w:bdr w:val="nil"/>
        <w:lang w:eastAsia="en-US"/>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sdt>
    <w:sdtPr>
      <w:rPr>
        <w:rFonts w:eastAsia="Arial" w:cs="Arial"/>
      </w:rPr>
      <w:id w:val="-672955537"/>
      <w:docPartObj>
        <w:docPartGallery w:val="Page Numbers (Top of Page)"/>
        <w:docPartUnique/>
      </w:docPartObj>
    </w:sdtPr>
    <w:sdtEndPr>
      <w:rPr>
        <w:szCs w:val="20"/>
        <w:bdr w:val="nil"/>
      </w:rPr>
    </w:sdtEndPr>
    <w:sdtContent>
      <w:p w:rsidR="00CF3F4A" w:rsidRDefault="00CF3F4A" w:rsidP="00CF3F4A">
        <w:pPr>
          <w:pStyle w:val="Cabealho"/>
          <w:keepNext w:val="0"/>
          <w:pBdr>
            <w:top w:val="nil"/>
            <w:left w:val="nil"/>
            <w:bottom w:val="nil"/>
            <w:right w:val="nil"/>
            <w:between w:val="nil"/>
            <w:bar w:val="nil"/>
          </w:pBdr>
          <w:spacing w:before="0" w:after="0" w:line="240" w:lineRule="auto"/>
          <w:ind w:right="282"/>
          <w:rPr>
            <w:rFonts w:eastAsia="Arial" w:cs="Arial"/>
            <w:bdr w:val="nil"/>
            <w:lang w:eastAsia="en-US"/>
          </w:rPr>
        </w:pPr>
        <w:r w:rsidRPr="004B05F2">
          <w:rPr>
            <w:rFonts w:ascii="Verdana" w:hAnsi="Verdana"/>
            <w:sz w:val="16"/>
          </w:rPr>
          <w:t>© 2019 Deloitte Touche Tohmatsu. Todos os direitos reservados.</w:t>
        </w:r>
      </w:p>
      <w:p w:rsidR="00CF3F4A" w:rsidRDefault="00CF3F4A" w:rsidP="00CF3F4A">
        <w:pPr>
          <w:pStyle w:val="Cabealho"/>
          <w:keepNext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0"/>
            <w:bdr w:val="nil"/>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7D7951">
          <w:rPr>
            <w:rFonts w:eastAsia="Arial" w:cs="Arial"/>
            <w:noProof/>
            <w:bdr w:val="nil"/>
            <w:lang w:eastAsia="en-US"/>
          </w:rPr>
          <w:t>22</w:t>
        </w:r>
        <w:r w:rsidRPr="00EC5C98">
          <w:rPr>
            <w:rFonts w:eastAsia="Arial" w:cs="Arial"/>
            <w:bdr w:val="nil"/>
            <w:lang w:eastAsia="en-US"/>
          </w:rPr>
          <w:fldChar w:fldCharType="end"/>
        </w:r>
      </w:p>
    </w:sdtContent>
  </w:sdt>
  <w:p w:rsidR="00CF3F4A" w:rsidRDefault="00CF3F4A"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0"/>
        <w:bdr w:val="nil"/>
      </w:rPr>
    </w:pPr>
  </w:p>
  <w:p w:rsidR="00CF3F4A" w:rsidRPr="00790DB0" w:rsidRDefault="00CF3F4A"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681ADD">
    <w:pPr>
      <w:pStyle w:val="Rodap"/>
      <w:spacing w:line="130" w:lineRule="exact"/>
      <w:ind w:right="-57"/>
      <w:jc w:val="both"/>
      <w:rPr>
        <w:rFonts w:ascii="Verdana" w:hAnsi="Verdana"/>
        <w:sz w:val="11"/>
        <w:szCs w:val="11"/>
      </w:rPr>
    </w:pPr>
    <w:r w:rsidRPr="006D39A7">
      <w:rPr>
        <w:rFonts w:ascii="Verdana" w:hAnsi="Verdana"/>
        <w:sz w:val="11"/>
        <w:szCs w:val="11"/>
      </w:rPr>
      <w:t>A Deloitte refere-se a uma ou mais entidades da Deloitte Touche Tohmatsu Limited,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r w:rsidRPr="00D66B8A">
      <w:rPr>
        <w:rFonts w:ascii="Verdana" w:hAnsi="Verdana"/>
        <w:sz w:val="11"/>
        <w:szCs w:val="11"/>
      </w:rPr>
      <w:t>.</w:t>
    </w:r>
  </w:p>
  <w:p w:rsidR="005752E2" w:rsidRDefault="005752E2" w:rsidP="00681ADD">
    <w:pPr>
      <w:pStyle w:val="Rodap"/>
      <w:spacing w:line="130" w:lineRule="exact"/>
      <w:ind w:right="-57"/>
      <w:jc w:val="both"/>
      <w:rPr>
        <w:rFonts w:ascii="Verdana" w:hAnsi="Verdana"/>
        <w:sz w:val="11"/>
        <w:szCs w:val="11"/>
      </w:rPr>
    </w:pPr>
    <w:r w:rsidRPr="006D39A7">
      <w:rPr>
        <w:rFonts w:ascii="Verdana" w:hAnsi="Verdana"/>
        <w:sz w:val="11"/>
        <w:szCs w:val="11"/>
      </w:rPr>
      <w:t>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w:t>
    </w:r>
    <w:r>
      <w:rPr>
        <w:rFonts w:ascii="Verdana" w:hAnsi="Verdana"/>
        <w:sz w:val="11"/>
        <w:szCs w:val="11"/>
      </w:rPr>
      <w:t xml:space="preserve"> os cerca de 286.2</w:t>
    </w:r>
    <w:r w:rsidRPr="006D39A7">
      <w:rPr>
        <w:rFonts w:ascii="Verdana" w:hAnsi="Verdana"/>
        <w:sz w:val="11"/>
        <w:szCs w:val="11"/>
      </w:rPr>
      <w:t>00 profissionais da Deloitte impactam positivamente nossos clientes, conecte-se a nós pelo Facebook, LinkedIn e Twitter</w:t>
    </w:r>
    <w:r w:rsidRPr="00D66B8A">
      <w:rPr>
        <w:rFonts w:ascii="Verdana" w:hAnsi="Verdana"/>
        <w:sz w:val="11"/>
        <w:szCs w:val="11"/>
      </w:rPr>
      <w:t>.</w:t>
    </w:r>
  </w:p>
  <w:p w:rsidR="005752E2" w:rsidRPr="00D66B8A" w:rsidRDefault="005752E2" w:rsidP="005752E2">
    <w:pPr>
      <w:pStyle w:val="Rodap"/>
      <w:tabs>
        <w:tab w:val="clear" w:pos="8838"/>
        <w:tab w:val="left" w:pos="4419"/>
      </w:tabs>
      <w:spacing w:line="130" w:lineRule="exact"/>
      <w:ind w:right="-57"/>
      <w:jc w:val="both"/>
      <w:rPr>
        <w:rFonts w:ascii="Verdana" w:hAnsi="Verdana"/>
        <w:sz w:val="11"/>
        <w:szCs w:val="11"/>
      </w:rPr>
    </w:pPr>
    <w:r w:rsidRPr="006D39A7">
      <w:rPr>
        <w:rFonts w:ascii="Verdana" w:hAnsi="Verdana"/>
        <w:sz w:val="11"/>
        <w:szCs w:val="11"/>
      </w:rPr>
      <w:t>©</w:t>
    </w:r>
    <w:r>
      <w:rPr>
        <w:rFonts w:ascii="Verdana" w:hAnsi="Verdana"/>
        <w:sz w:val="11"/>
        <w:szCs w:val="11"/>
      </w:rPr>
      <w:t xml:space="preserve"> 2019</w:t>
    </w:r>
    <w:r w:rsidRPr="006D39A7">
      <w:rPr>
        <w:rFonts w:ascii="Verdana" w:hAnsi="Verdana"/>
        <w:sz w:val="11"/>
        <w:szCs w:val="11"/>
      </w:rPr>
      <w:t xml:space="preserve"> Deloitte Touche Tohmatsu. Todos os direitos reservados</w:t>
    </w:r>
    <w:r w:rsidRPr="00FA3631">
      <w:rPr>
        <w:rFonts w:ascii="Verdana" w:hAnsi="Verdana"/>
        <w:sz w:val="11"/>
        <w:szCs w:val="11"/>
      </w:rPr>
      <w:t>.</w:t>
    </w:r>
    <w:r>
      <w:rPr>
        <w:rFonts w:ascii="Verdana" w:hAnsi="Verdana"/>
        <w:sz w:val="11"/>
        <w:szCs w:val="11"/>
      </w:rPr>
      <w:tab/>
    </w:r>
  </w:p>
  <w:p w:rsidR="005752E2" w:rsidRDefault="005752E2" w:rsidP="00681ADD">
    <w:pPr>
      <w:pStyle w:val="Cabealho"/>
      <w:keepNext w:val="0"/>
      <w:pBdr>
        <w:top w:val="nil"/>
        <w:left w:val="nil"/>
        <w:bottom w:val="nil"/>
        <w:right w:val="nil"/>
        <w:between w:val="nil"/>
        <w:bar w:val="nil"/>
      </w:pBdr>
      <w:spacing w:before="0" w:after="0" w:line="240" w:lineRule="auto"/>
      <w:ind w:right="282"/>
      <w:rPr>
        <w:rFonts w:eastAsia="Arial" w:cs="Arial"/>
        <w:bdr w:val="nil"/>
        <w:lang w:eastAsia="en-US"/>
      </w:rPr>
    </w:pPr>
  </w:p>
  <w:sdt>
    <w:sdtPr>
      <w:rPr>
        <w:rFonts w:eastAsia="Arial" w:cs="Arial"/>
      </w:rPr>
      <w:id w:val="-1974207194"/>
      <w:docPartObj>
        <w:docPartGallery w:val="Page Numbers (Top of Page)"/>
        <w:docPartUnique/>
      </w:docPartObj>
    </w:sdtPr>
    <w:sdtEndPr>
      <w:rPr>
        <w:szCs w:val="20"/>
        <w:bdr w:val="nil"/>
      </w:rPr>
    </w:sdtEndPr>
    <w:sdtConten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0"/>
            <w:bdr w:val="nil"/>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7D7951">
          <w:rPr>
            <w:rFonts w:eastAsia="Arial" w:cs="Arial"/>
            <w:noProof/>
            <w:bdr w:val="nil"/>
            <w:lang w:eastAsia="en-US"/>
          </w:rPr>
          <w:t>21</w:t>
        </w:r>
        <w:r w:rsidRPr="00EC5C98">
          <w:rPr>
            <w:rFonts w:eastAsia="Arial" w:cs="Arial"/>
            <w:bdr w:val="nil"/>
            <w:lang w:eastAsia="en-US"/>
          </w:rPr>
          <w:fldChar w:fldCharType="end"/>
        </w:r>
      </w:p>
    </w:sdtContent>
  </w:sd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0"/>
        <w:bdr w:val="nil"/>
      </w:rPr>
    </w:pPr>
  </w:p>
  <w:p w:rsidR="005752E2" w:rsidRPr="00790DB0"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r>
      <w:rPr>
        <w:rFonts w:eastAsia="Arial" w:cs="Arial"/>
        <w:noProof/>
        <w:szCs w:val="16"/>
        <w:bdr w:val="nil"/>
      </w:rPr>
      <w:drawing>
        <wp:anchor distT="0" distB="0" distL="114300" distR="114300" simplePos="0" relativeHeight="251726848" behindDoc="0" locked="0" layoutInCell="1" allowOverlap="1" wp14:anchorId="2C62B9A9" wp14:editId="6279612F">
          <wp:simplePos x="0" y="0"/>
          <wp:positionH relativeFrom="rightMargin">
            <wp:posOffset>-252730</wp:posOffset>
          </wp:positionH>
          <wp:positionV relativeFrom="paragraph">
            <wp:posOffset>-286344</wp:posOffset>
          </wp:positionV>
          <wp:extent cx="720000" cy="860400"/>
          <wp:effectExtent l="0" t="0" r="4445" b="0"/>
          <wp:wrapNone/>
          <wp:docPr id="2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734857"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725824" behindDoc="0" locked="0" layoutInCell="1" allowOverlap="1" wp14:anchorId="65922B47" wp14:editId="33932F84">
              <wp:simplePos x="0" y="0"/>
              <wp:positionH relativeFrom="page">
                <wp:posOffset>0</wp:posOffset>
              </wp:positionH>
              <wp:positionV relativeFrom="paragraph">
                <wp:posOffset>0</wp:posOffset>
              </wp:positionV>
              <wp:extent cx="10692000" cy="0"/>
              <wp:effectExtent l="0" t="19050" r="52705" b="38100"/>
              <wp:wrapNone/>
              <wp:docPr id="2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222EF" id="FooterPaisagemLinha" o:spid="_x0000_s1026" style="position:absolute;z-index:2517258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" strokecolor="#ffd300" strokeweight="5pt">
              <w10:wrap anchorx="page"/>
            </v:line>
          </w:pict>
        </mc:Fallback>
      </mc:AlternateContent>
    </w:r>
  </w:p>
  <w:sdt>
    <w:sdtPr>
      <w:rPr>
        <w:rFonts w:eastAsia="Arial" w:cs="Arial"/>
      </w:rPr>
      <w:id w:val="1629751631"/>
      <w:docPartObj>
        <w:docPartGallery w:val="Page Numbers (Top of Page)"/>
        <w:docPartUnique/>
      </w:docPartObj>
    </w:sdtPr>
    <w:sdtEndPr>
      <w:rPr>
        <w:szCs w:val="20"/>
        <w:bdr w:val="nil"/>
      </w:rPr>
    </w:sdtEndPr>
    <w:sdtConten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eastAsia="en-US"/>
          </w:rPr>
        </w:pPr>
      </w:p>
      <w:p w:rsidR="005752E2" w:rsidRPr="00790DB0"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7D7951">
          <w:rPr>
            <w:rFonts w:eastAsia="Arial" w:cs="Arial"/>
            <w:noProof/>
            <w:bdr w:val="nil"/>
            <w:lang w:eastAsia="en-US"/>
          </w:rPr>
          <w:t>23</w:t>
        </w:r>
        <w:r w:rsidRPr="00EC5C98">
          <w:rPr>
            <w:rFonts w:eastAsia="Arial" w:cs="Arial"/>
            <w:bdr w:val="nil"/>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Pr="00D52449" w:rsidRDefault="005752E2" w:rsidP="00B726D8">
    <w:pPr>
      <w:pStyle w:val="Rodap"/>
      <w:pBdr>
        <w:top w:val="nil"/>
        <w:left w:val="nil"/>
        <w:bottom w:val="nil"/>
        <w:right w:val="nil"/>
        <w:between w:val="nil"/>
        <w:bar w:val="nil"/>
      </w:pBdr>
      <w:tabs>
        <w:tab w:val="clear" w:pos="4419"/>
        <w:tab w:val="clear" w:pos="8838"/>
      </w:tabs>
      <w:rPr>
        <w:rFonts w:ascii="Arial" w:hAnsi="Arial" w:cs="Arial"/>
        <w:b/>
        <w:sz w:val="20"/>
        <w:szCs w:val="20"/>
        <w:bdr w:val="nil"/>
      </w:rPr>
    </w:pPr>
    <w:r w:rsidRPr="00D52449">
      <w:rPr>
        <w:noProof/>
        <w:bdr w:val="nil"/>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9973310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5BC6A" id="FooterPaisagemLinha"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85.3pt" to="841.9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" strokecolor="#ffd300" strokeweight="5pt">
              <w10:wrap anchorx="page" anchory="page"/>
            </v:line>
          </w:pict>
        </mc:Fallback>
      </mc:AlternateContent>
    </w:r>
    <w:r w:rsidRPr="00D52449">
      <w:rPr>
        <w:rFonts w:ascii="Arial" w:hAnsi="Arial" w:cs="Arial"/>
        <w:b/>
        <w:sz w:val="20"/>
        <w:szCs w:val="20"/>
        <w:bdr w:val="nil"/>
      </w:rPr>
      <w:fldChar w:fldCharType="begin"/>
    </w:r>
    <w:r w:rsidRPr="00D52449">
      <w:rPr>
        <w:rFonts w:ascii="Arial" w:hAnsi="Arial" w:cs="Arial"/>
        <w:b/>
        <w:sz w:val="20"/>
        <w:szCs w:val="20"/>
        <w:bdr w:val="nil"/>
      </w:rPr>
      <w:instrText>PAGE   \* MERGEFORMAT</w:instrText>
    </w:r>
    <w:r w:rsidRPr="00D52449">
      <w:rPr>
        <w:rFonts w:ascii="Arial" w:hAnsi="Arial" w:cs="Arial"/>
        <w:b/>
        <w:sz w:val="20"/>
        <w:szCs w:val="20"/>
        <w:bdr w:val="nil"/>
      </w:rPr>
      <w:fldChar w:fldCharType="separate"/>
    </w:r>
    <w:r>
      <w:rPr>
        <w:rFonts w:ascii="Arial" w:hAnsi="Arial" w:cs="Arial"/>
        <w:b/>
        <w:noProof/>
        <w:sz w:val="20"/>
        <w:szCs w:val="20"/>
        <w:bdr w:val="nil"/>
      </w:rPr>
      <w:t>0</w:t>
    </w:r>
    <w:r w:rsidRPr="00D52449">
      <w:rPr>
        <w:rFonts w:ascii="Arial" w:hAnsi="Arial" w:cs="Arial"/>
        <w:b/>
        <w:sz w:val="20"/>
        <w:szCs w:val="20"/>
        <w:bdr w:val="ni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Bdr>
        <w:top w:val="nil"/>
        <w:left w:val="nil"/>
        <w:bottom w:val="nil"/>
        <w:right w:val="nil"/>
        <w:between w:val="nil"/>
        <w:bar w:val="nil"/>
      </w:pBdr>
      <w:spacing w:before="0" w:after="0" w:line="240" w:lineRule="auto"/>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Header0"/>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696128"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206974844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02466"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264318766"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EC0911"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BL&#10;aWVL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ascii="Arial" w:eastAsia="Arial" w:hAnsi="Arial"/>
        <w:sz w:val="18"/>
        <w:szCs w:val="18"/>
      </w:rPr>
      <w:id w:val="1802883864"/>
      <w:docPartObj>
        <w:docPartGallery w:val="Page Numbers (Top of Page)"/>
        <w:docPartUnique/>
      </w:docPartObj>
    </w:sdtPr>
    <w:sdtEndPr>
      <w:rPr>
        <w:szCs w:val="20"/>
        <w:bdr w:val="nil"/>
      </w:rPr>
    </w:sdtEndPr>
    <w:sdtContent>
      <w:p w:rsidR="005752E2" w:rsidRDefault="005752E2" w:rsidP="00B726D8">
        <w:pPr>
          <w:pStyle w:val="Header0"/>
          <w:pBdr>
            <w:top w:val="nil"/>
            <w:left w:val="nil"/>
            <w:bottom w:val="nil"/>
            <w:right w:val="nil"/>
            <w:between w:val="nil"/>
            <w:bar w:val="nil"/>
          </w:pBdr>
          <w:ind w:right="282"/>
          <w:jc w:val="right"/>
          <w:rPr>
            <w:rFonts w:ascii="Arial" w:eastAsia="Arial" w:hAnsi="Arial"/>
            <w:sz w:val="18"/>
            <w:szCs w:val="18"/>
            <w:bdr w:val="nil"/>
          </w:rPr>
        </w:pPr>
      </w:p>
      <w:p w:rsidR="005752E2" w:rsidRDefault="005752E2" w:rsidP="00B726D8">
        <w:pPr>
          <w:pStyle w:val="Header0"/>
          <w:pBdr>
            <w:top w:val="nil"/>
            <w:left w:val="nil"/>
            <w:bottom w:val="nil"/>
            <w:right w:val="nil"/>
            <w:between w:val="nil"/>
            <w:bar w:val="nil"/>
          </w:pBdr>
          <w:ind w:right="282"/>
          <w:jc w:val="right"/>
          <w:rPr>
            <w:rFonts w:ascii="Arial" w:eastAsia="Arial" w:hAnsi="Arial"/>
            <w:sz w:val="18"/>
            <w:szCs w:val="18"/>
            <w:bdr w:val="nil"/>
          </w:rPr>
        </w:pPr>
      </w:p>
      <w:p w:rsidR="005752E2" w:rsidRPr="00790DB0" w:rsidRDefault="005752E2" w:rsidP="00B726D8">
        <w:pPr>
          <w:pStyle w:val="Header0"/>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7D7951">
          <w:rPr>
            <w:rFonts w:ascii="Arial" w:eastAsia="Arial" w:hAnsi="Arial"/>
            <w:noProof/>
            <w:sz w:val="18"/>
            <w:szCs w:val="18"/>
            <w:bdr w:val="nil"/>
            <w:lang w:val="pt-BR"/>
          </w:rPr>
          <w:t>4</w:t>
        </w:r>
        <w:r w:rsidRPr="00EC5C98">
          <w:rPr>
            <w:rFonts w:ascii="Arial" w:eastAsia="Arial" w:hAnsi="Arial"/>
            <w:sz w:val="18"/>
            <w:szCs w:val="18"/>
            <w:bdr w:val="nil"/>
            <w:lang w:val="pt-B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Header0"/>
      <w:pBdr>
        <w:top w:val="nil"/>
        <w:left w:val="nil"/>
        <w:bottom w:val="nil"/>
        <w:right w:val="nil"/>
        <w:between w:val="nil"/>
        <w:bar w:val="nil"/>
      </w:pBdr>
      <w:ind w:right="282"/>
      <w:jc w:val="right"/>
      <w:rPr>
        <w:rFonts w:ascii="Arial" w:eastAsia="Arial" w:hAnsi="Arial"/>
        <w:sz w:val="18"/>
        <w:szCs w:val="18"/>
        <w:bdr w:val="nil"/>
      </w:rPr>
    </w:pPr>
    <w:r>
      <w:rPr>
        <w:rFonts w:ascii="Arial" w:eastAsia="Arial" w:hAnsi="Arial"/>
        <w:noProof/>
        <w:sz w:val="18"/>
        <w:szCs w:val="16"/>
        <w:bdr w:val="nil"/>
        <w:lang w:val="pt-BR" w:eastAsia="pt-BR"/>
      </w:rPr>
      <w:drawing>
        <wp:anchor distT="0" distB="0" distL="114300" distR="114300" simplePos="0" relativeHeight="251695104"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56547623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07490"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9696812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969D7" id="FooterPaisagemLinha"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" strokecolor="#ffd300" strokeweight="5pt">
              <w10:wrap anchorx="page"/>
            </v:line>
          </w:pict>
        </mc:Fallback>
      </mc:AlternateContent>
    </w:r>
  </w:p>
  <w:sdt>
    <w:sdtPr>
      <w:rPr>
        <w:rFonts w:ascii="Arial" w:eastAsia="Arial" w:hAnsi="Arial"/>
        <w:sz w:val="18"/>
        <w:szCs w:val="18"/>
      </w:rPr>
      <w:id w:val="-42756480"/>
      <w:docPartObj>
        <w:docPartGallery w:val="Page Numbers (Top of Page)"/>
        <w:docPartUnique/>
      </w:docPartObj>
    </w:sdtPr>
    <w:sdtEndPr>
      <w:rPr>
        <w:szCs w:val="20"/>
        <w:bdr w:val="nil"/>
      </w:rPr>
    </w:sdtEndPr>
    <w:sdtContent>
      <w:p w:rsidR="005752E2" w:rsidRDefault="005752E2" w:rsidP="00B726D8">
        <w:pPr>
          <w:pStyle w:val="Header0"/>
          <w:pBdr>
            <w:top w:val="nil"/>
            <w:left w:val="nil"/>
            <w:bottom w:val="nil"/>
            <w:right w:val="nil"/>
            <w:between w:val="nil"/>
            <w:bar w:val="nil"/>
          </w:pBdr>
          <w:ind w:right="282"/>
          <w:jc w:val="right"/>
          <w:rPr>
            <w:rFonts w:ascii="Arial" w:eastAsia="Arial" w:hAnsi="Arial"/>
            <w:sz w:val="18"/>
            <w:szCs w:val="18"/>
            <w:bdr w:val="nil"/>
          </w:rPr>
        </w:pPr>
      </w:p>
      <w:p w:rsidR="005752E2" w:rsidRDefault="005752E2" w:rsidP="00B726D8">
        <w:pPr>
          <w:pStyle w:val="Header0"/>
          <w:pBdr>
            <w:top w:val="nil"/>
            <w:left w:val="nil"/>
            <w:bottom w:val="nil"/>
            <w:right w:val="nil"/>
            <w:between w:val="nil"/>
            <w:bar w:val="nil"/>
          </w:pBdr>
          <w:ind w:right="282"/>
          <w:jc w:val="right"/>
          <w:rPr>
            <w:rFonts w:ascii="Arial" w:eastAsia="Arial" w:hAnsi="Arial"/>
            <w:sz w:val="18"/>
            <w:szCs w:val="18"/>
            <w:bdr w:val="nil"/>
          </w:rPr>
        </w:pPr>
      </w:p>
      <w:p w:rsidR="005752E2" w:rsidRPr="00790DB0" w:rsidRDefault="005752E2" w:rsidP="00B726D8">
        <w:pPr>
          <w:pStyle w:val="Header0"/>
          <w:pBdr>
            <w:top w:val="nil"/>
            <w:left w:val="nil"/>
            <w:bottom w:val="nil"/>
            <w:right w:val="nil"/>
            <w:between w:val="nil"/>
            <w:bar w:val="nil"/>
          </w:pBdr>
          <w:ind w:right="282"/>
          <w:jc w:val="right"/>
          <w:rPr>
            <w:rFonts w:ascii="Arial" w:eastAsia="Arial" w:hAnsi="Arial"/>
            <w:sz w:val="18"/>
            <w:bdr w:val="nil"/>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7D7951">
          <w:rPr>
            <w:rFonts w:ascii="Arial" w:eastAsia="Arial" w:hAnsi="Arial"/>
            <w:noProof/>
            <w:sz w:val="18"/>
            <w:szCs w:val="18"/>
            <w:bdr w:val="nil"/>
            <w:lang w:val="pt-BR"/>
          </w:rPr>
          <w:t>5</w:t>
        </w:r>
        <w:r w:rsidRPr="00EC5C98">
          <w:rPr>
            <w:rFonts w:ascii="Arial" w:eastAsia="Arial" w:hAnsi="Arial"/>
            <w:sz w:val="18"/>
            <w:szCs w:val="18"/>
            <w:bdr w:val="nil"/>
            <w:lang w:val="pt-B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Style w:val="Normal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0224"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36970645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525743"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612902185"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0CBD06" id="FooterPaisagemLinha"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Cn&#10;ESYb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eastAsia="Arial" w:cs="Arial"/>
      </w:rPr>
      <w:id w:val="694730700"/>
      <w:docPartObj>
        <w:docPartGallery w:val="Page Numbers (Top of Page)"/>
        <w:docPartUnique/>
      </w:docPartObj>
    </w:sdtPr>
    <w:sdtEndPr>
      <w:rPr>
        <w:szCs w:val="20"/>
        <w:bdr w:val="nil"/>
      </w:rPr>
    </w:sdtEndPr>
    <w:sdtConten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5752E2" w:rsidRPr="00790DB0"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7D7951">
          <w:rPr>
            <w:rFonts w:eastAsia="Arial" w:cs="Arial"/>
            <w:noProof/>
            <w:bdr w:val="nil"/>
            <w:lang w:eastAsia="en-US"/>
          </w:rPr>
          <w:t>20</w:t>
        </w:r>
        <w:r w:rsidRPr="00EC5C98">
          <w:rPr>
            <w:rFonts w:eastAsia="Arial" w:cs="Arial"/>
            <w:bdr w:val="nil"/>
            <w:lang w:eastAsia="en-U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699200"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195036965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178118"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424799840"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6DE1B" id="FooterPaisagemLinha"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" strokecolor="#ffd300" strokeweight="5pt">
              <w10:wrap anchorx="page"/>
            </v:line>
          </w:pict>
        </mc:Fallback>
      </mc:AlternateContent>
    </w:r>
  </w:p>
  <w:sdt>
    <w:sdtPr>
      <w:rPr>
        <w:rFonts w:eastAsia="Arial" w:cs="Arial"/>
      </w:rPr>
      <w:id w:val="456675591"/>
      <w:docPartObj>
        <w:docPartGallery w:val="Page Numbers (Top of Page)"/>
        <w:docPartUnique/>
      </w:docPartObj>
    </w:sdtPr>
    <w:sdtEndPr>
      <w:rPr>
        <w:szCs w:val="20"/>
        <w:bdr w:val="nil"/>
      </w:rPr>
    </w:sdtEndPr>
    <w:sdtContent>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5752E2"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bdr w:val="nil"/>
            <w:lang w:val="en-US" w:eastAsia="en-US"/>
          </w:rPr>
        </w:pPr>
      </w:p>
      <w:p w:rsidR="005752E2" w:rsidRPr="00790DB0" w:rsidRDefault="005752E2" w:rsidP="00B726D8">
        <w:pPr>
          <w:pStyle w:val="Cabealho"/>
          <w:keepNext w:val="0"/>
          <w:keepLines w:val="0"/>
          <w:pBdr>
            <w:top w:val="nil"/>
            <w:left w:val="nil"/>
            <w:bottom w:val="nil"/>
            <w:right w:val="nil"/>
            <w:between w:val="nil"/>
            <w:bar w:val="nil"/>
          </w:pBdr>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7D7951">
          <w:rPr>
            <w:rFonts w:eastAsia="Arial" w:cs="Arial"/>
            <w:noProof/>
            <w:bdr w:val="nil"/>
            <w:lang w:eastAsia="en-US"/>
          </w:rPr>
          <w:t>19</w:t>
        </w:r>
        <w:r w:rsidRPr="00EC5C98">
          <w:rPr>
            <w:rFonts w:eastAsia="Arial" w:cs="Arial"/>
            <w:bdr w:val="nil"/>
            <w:lang w:eastAsia="en-US"/>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Bdr>
        <w:top w:val="nil"/>
        <w:left w:val="nil"/>
        <w:bottom w:val="nil"/>
        <w:right w:val="nil"/>
        <w:between w:val="nil"/>
        <w:bar w:val="nil"/>
      </w:pBdr>
      <w:spacing w:before="0" w:after="200"/>
      <w:jc w:val="left"/>
      <w:rPr>
        <w:sz w:val="22"/>
        <w:szCs w:val="22"/>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E2" w:rsidRDefault="005752E2">
      <w:pPr>
        <w:spacing w:before="0" w:after="0" w:line="240" w:lineRule="auto"/>
      </w:pPr>
      <w:r>
        <w:separator/>
      </w:r>
    </w:p>
  </w:footnote>
  <w:footnote w:type="continuationSeparator" w:id="0">
    <w:p w:rsidR="005752E2" w:rsidRDefault="005752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Pr="00DB48E4" w:rsidRDefault="005752E2" w:rsidP="00B726D8">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0054A1"/>
        <w:sz w:val="24"/>
        <w:szCs w:val="24"/>
        <w:bdr w:val="nil"/>
      </w:rPr>
    </w:pPr>
    <w:r w:rsidRPr="00DB48E4">
      <w:rPr>
        <w:b/>
        <w:noProof/>
        <w:color w:val="0054A1"/>
        <w:sz w:val="24"/>
        <w:szCs w:val="24"/>
        <w:bdr w:val="nil"/>
      </w:rPr>
      <mc:AlternateContent>
        <mc:Choice Requires="wpg">
          <w:drawing>
            <wp:anchor distT="0" distB="0" distL="114300" distR="114300" simplePos="0" relativeHeight="251714560" behindDoc="1" locked="0" layoutInCell="1" allowOverlap="1">
              <wp:simplePos x="0" y="0"/>
              <wp:positionH relativeFrom="leftMargin">
                <wp:align>left</wp:align>
              </wp:positionH>
              <wp:positionV relativeFrom="topMargin">
                <wp:align>top</wp:align>
              </wp:positionV>
              <wp:extent cx="10692000" cy="1173600"/>
              <wp:effectExtent l="0" t="0" r="0" b="7620"/>
              <wp:wrapNone/>
              <wp:docPr id="893199848"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342600231"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918255555"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BAE566" id="Agrupar 1" o:spid="_x0000_s1026" style="position:absolute;margin-left:0;margin-top:0;width:841.9pt;height:92.4pt;z-index:-251601920;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">
                <v:imagedata r:id="rId4" o:title=""/>
                <v:path arrowok="t"/>
              </v:shape>
              <w10:wrap anchorx="margin" anchory="margin"/>
            </v:group>
          </w:pict>
        </mc:Fallback>
      </mc:AlternateContent>
    </w:r>
    <w:r w:rsidRPr="00DB48E4">
      <w:rPr>
        <w:noProof/>
        <w:color w:val="0054A1"/>
        <w:sz w:val="24"/>
        <w:szCs w:val="24"/>
        <w:bdr w:val="nil"/>
      </w:rPr>
      <mc:AlternateContent>
        <mc:Choice Requires="wpg">
          <w:drawing>
            <wp:anchor distT="0" distB="0" distL="114300" distR="114300" simplePos="0" relativeHeight="25168998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87489870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9056370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95538153"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400547" id="Agrupar 9" o:spid="_x0000_s1026" style="position:absolute;margin-left:0;margin-top:851.1pt;width:595.25pt;height:89.55pt;z-index:-25162649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Al89w6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">
                <v:imagedata r:id="rId8" o:title=""/>
                <v:path arrowok="t"/>
              </v:shape>
              <w10:wrap anchorx="page" anchory="page"/>
            </v:group>
          </w:pict>
        </mc:Fallback>
      </mc:AlternateContent>
    </w:r>
    <w:r w:rsidRPr="00DB48E4">
      <w:rPr>
        <w:b/>
        <w:color w:val="0054A1"/>
        <w:sz w:val="24"/>
        <w:szCs w:val="24"/>
        <w:bdr w:val="nil"/>
      </w:rPr>
      <w:t>Demonstrações Contábeis</w:t>
    </w:r>
  </w:p>
  <w:p w:rsidR="005752E2" w:rsidRPr="00D52449" w:rsidRDefault="005752E2" w:rsidP="00B726D8">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585151"/>
        <w:sz w:val="24"/>
        <w:szCs w:val="24"/>
        <w:bdr w:val="nil"/>
      </w:rPr>
    </w:pPr>
    <w:r w:rsidRPr="00D52449">
      <w:rPr>
        <w:b/>
        <w:color w:val="585151"/>
        <w:sz w:val="24"/>
        <w:szCs w:val="24"/>
        <w:bdr w:val="nil"/>
      </w:rPr>
      <w:t>1º Semestre de 2017</w:t>
    </w:r>
  </w:p>
  <w:p w:rsidR="005752E2" w:rsidRPr="00DB48E4" w:rsidRDefault="005752E2" w:rsidP="00B726D8">
    <w:pPr>
      <w:pStyle w:val="Cabealho"/>
      <w:pBdr>
        <w:top w:val="nil"/>
        <w:left w:val="nil"/>
        <w:bottom w:val="nil"/>
        <w:right w:val="nil"/>
        <w:between w:val="nil"/>
        <w:bar w:val="nil"/>
      </w:pBdr>
      <w:tabs>
        <w:tab w:val="clear" w:pos="4419"/>
        <w:tab w:val="clear" w:pos="8838"/>
        <w:tab w:val="right" w:pos="9355"/>
      </w:tabs>
      <w:spacing w:before="440" w:after="40" w:line="240" w:lineRule="auto"/>
      <w:jc w:val="right"/>
      <w:rPr>
        <w:b/>
        <w:color w:val="0054A1"/>
        <w:sz w:val="13"/>
        <w:szCs w:val="13"/>
        <w:bdr w:val="nil"/>
      </w:rPr>
    </w:pPr>
    <w:r w:rsidRPr="00DB48E4">
      <w:rPr>
        <w:b/>
        <w:color w:val="0054A1"/>
        <w:sz w:val="13"/>
        <w:szCs w:val="13"/>
        <w:bdr w:val="nil"/>
      </w:rPr>
      <w:t>Valores expressos em milhares de Reais, exceto quando indicado</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5752E2" w:rsidTr="00B726D8">
      <w:tc>
        <w:tcPr>
          <w:tcW w:w="4889" w:type="dxa"/>
        </w:tcPr>
        <w:p w:rsidR="005752E2" w:rsidRPr="00423707"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rPr>
            <w:drawing>
              <wp:anchor distT="0" distB="0" distL="114300" distR="114300" simplePos="0" relativeHeight="251718656"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3946693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779596"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w:t>
          </w:r>
        </w:p>
        <w:p w:rsidR="005752E2"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5752E2" w:rsidRPr="00620AB0" w:rsidRDefault="005752E2" w:rsidP="00B726D8">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5752E2" w:rsidRPr="00620AB0" w:rsidRDefault="005752E2" w:rsidP="00B726D8">
          <w:pPr>
            <w:pStyle w:val="Cabealho"/>
            <w:keepNext w:val="0"/>
            <w:keepLines w:val="0"/>
            <w:pBdr>
              <w:top w:val="nil"/>
              <w:left w:val="nil"/>
              <w:bottom w:val="nil"/>
              <w:right w:val="nil"/>
              <w:between w:val="nil"/>
              <w:bar w:val="nil"/>
            </w:pBdr>
            <w:tabs>
              <w:tab w:val="right" w:pos="9355"/>
            </w:tabs>
            <w:jc w:val="right"/>
            <w:rPr>
              <w:rFonts w:ascii="Arial" w:hAnsi="Arial"/>
              <w:b/>
              <w:color w:val="585151"/>
              <w:bdr w:val="nil"/>
            </w:rPr>
          </w:pPr>
          <w:r w:rsidRPr="00620AB0">
            <w:rPr>
              <w:rFonts w:ascii="Arial" w:hAnsi="Arial"/>
              <w:b/>
              <w:color w:val="585151"/>
              <w:bdr w:val="nil"/>
            </w:rPr>
            <w:t>1º Trimestre de 2019</w:t>
          </w:r>
        </w:p>
        <w:p w:rsidR="005752E2" w:rsidRDefault="005752E2" w:rsidP="00B726D8">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5752E2" w:rsidRPr="00FF7457" w:rsidRDefault="005752E2" w:rsidP="00B726D8">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5648" behindDoc="1" locked="0" layoutInCell="1" allowOverlap="1">
          <wp:simplePos x="0" y="0"/>
          <wp:positionH relativeFrom="page">
            <wp:align>left</wp:align>
          </wp:positionH>
          <wp:positionV relativeFrom="page">
            <wp:align>top</wp:align>
          </wp:positionV>
          <wp:extent cx="10692130" cy="1166495"/>
          <wp:effectExtent l="0" t="0" r="0" b="0"/>
          <wp:wrapNone/>
          <wp:docPr id="106593167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76895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0692000" cy="1170000"/>
          <wp:effectExtent l="0" t="0" r="0" b="0"/>
          <wp:wrapNone/>
          <wp:docPr id="15213399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150667"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432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11416266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8867962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767389543"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98849C" id="Agrupar 9" o:spid="_x0000_s1026" style="position:absolute;margin-left:0;margin-top:851.1pt;width:595.25pt;height:89.55pt;z-index:-25161216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DeD8GrxAgAAMg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">
                <v:imagedata r:id="rId7" o:title=""/>
                <v:path arrowok="t"/>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5752E2" w:rsidTr="00B726D8">
      <w:tc>
        <w:tcPr>
          <w:tcW w:w="4889" w:type="dxa"/>
        </w:tcPr>
        <w:p w:rsidR="005752E2" w:rsidRPr="00423707"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rPr>
            <w:drawing>
              <wp:anchor distT="0" distB="0" distL="114300" distR="114300" simplePos="0" relativeHeight="251717632"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120155382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w:t>
          </w:r>
        </w:p>
        <w:p w:rsidR="005752E2"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5752E2" w:rsidRPr="00620AB0" w:rsidRDefault="005752E2" w:rsidP="00B726D8">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5752E2" w:rsidRPr="00620AB0" w:rsidRDefault="005752E2" w:rsidP="00B726D8">
          <w:pPr>
            <w:pStyle w:val="Cabealho"/>
            <w:keepNext w:val="0"/>
            <w:keepLines w:val="0"/>
            <w:pBdr>
              <w:top w:val="nil"/>
              <w:left w:val="nil"/>
              <w:bottom w:val="nil"/>
              <w:right w:val="nil"/>
              <w:between w:val="nil"/>
              <w:bar w:val="nil"/>
            </w:pBdr>
            <w:tabs>
              <w:tab w:val="right" w:pos="9355"/>
            </w:tabs>
            <w:jc w:val="right"/>
            <w:rPr>
              <w:rFonts w:ascii="Arial" w:hAnsi="Arial"/>
              <w:b/>
              <w:color w:val="585151"/>
              <w:bdr w:val="nil"/>
            </w:rPr>
          </w:pPr>
          <w:r w:rsidRPr="00620AB0">
            <w:rPr>
              <w:rFonts w:ascii="Arial" w:hAnsi="Arial"/>
              <w:b/>
              <w:color w:val="585151"/>
              <w:bdr w:val="nil"/>
            </w:rPr>
            <w:t>1º Trimestre de 2019</w:t>
          </w:r>
        </w:p>
        <w:p w:rsidR="005752E2" w:rsidRDefault="005752E2" w:rsidP="00B726D8">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5752E2" w:rsidRPr="00FF7457" w:rsidRDefault="005752E2" w:rsidP="00B726D8">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4624" behindDoc="1" locked="0" layoutInCell="1" allowOverlap="1">
          <wp:simplePos x="0" y="0"/>
          <wp:positionH relativeFrom="page">
            <wp:align>left</wp:align>
          </wp:positionH>
          <wp:positionV relativeFrom="page">
            <wp:align>top</wp:align>
          </wp:positionV>
          <wp:extent cx="10692130" cy="1166495"/>
          <wp:effectExtent l="0" t="0" r="0" b="0"/>
          <wp:wrapNone/>
          <wp:docPr id="103949373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8180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84864" behindDoc="1" locked="0" layoutInCell="1" allowOverlap="1">
          <wp:simplePos x="0" y="0"/>
          <wp:positionH relativeFrom="page">
            <wp:posOffset>0</wp:posOffset>
          </wp:positionH>
          <wp:positionV relativeFrom="page">
            <wp:posOffset>0</wp:posOffset>
          </wp:positionV>
          <wp:extent cx="10692000" cy="1170000"/>
          <wp:effectExtent l="0" t="0" r="0" b="0"/>
          <wp:wrapNone/>
          <wp:docPr id="7352058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417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227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821874142"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7491829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4892512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7A5FA76" id="Agrupar 9" o:spid="_x0000_s1026" style="position:absolute;margin-left:0;margin-top:851.1pt;width:595.25pt;height:89.55pt;z-index:-25161420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">
                <v:imagedata r:id="rId7"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Bdr>
        <w:top w:val="nil"/>
        <w:left w:val="nil"/>
        <w:bottom w:val="nil"/>
        <w:right w:val="nil"/>
        <w:between w:val="nil"/>
        <w:bar w:val="nil"/>
      </w:pBdr>
      <w:spacing w:before="0" w:after="200"/>
      <w:jc w:val="left"/>
      <w:rPr>
        <w:bdr w:val="nil"/>
        <w:lang w:eastAsia="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6170C8" w:rsidTr="00E81FAB">
      <w:tc>
        <w:tcPr>
          <w:tcW w:w="4819" w:type="dxa"/>
        </w:tcPr>
        <w:p w:rsidR="006170C8" w:rsidRDefault="006170C8" w:rsidP="006170C8">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r>
            <w:rPr>
              <w:rFonts w:ascii="Verdana" w:hAnsi="Verdana"/>
              <w:noProof/>
              <w:sz w:val="32"/>
              <w:szCs w:val="32"/>
            </w:rPr>
            <mc:AlternateContent>
              <mc:Choice Requires="wpg">
                <w:drawing>
                  <wp:inline distT="0" distB="0" distL="0" distR="0" wp14:anchorId="7684F213" wp14:editId="6547C2CE">
                    <wp:extent cx="6472555" cy="1192192"/>
                    <wp:effectExtent l="0" t="0" r="4445" b="8255"/>
                    <wp:docPr id="370692717" name="Group 2"/>
                    <wp:cNvGraphicFramePr/>
                    <a:graphic xmlns:a="http://schemas.openxmlformats.org/drawingml/2006/main">
                      <a:graphicData uri="http://schemas.microsoft.com/office/word/2010/wordprocessingGroup">
                        <wpg:wgp>
                          <wpg:cNvGrpSpPr/>
                          <wpg:grpSpPr>
                            <a:xfrm>
                              <a:off x="0" y="0"/>
                              <a:ext cx="6472555" cy="1192192"/>
                              <a:chOff x="0" y="-1"/>
                              <a:chExt cx="6473369" cy="1419149"/>
                            </a:xfrm>
                          </wpg:grpSpPr>
                          <wps:wsp>
                            <wps:cNvPr id="370692718" name="Text Box 3"/>
                            <wps:cNvSpPr txBox="1"/>
                            <wps:spPr>
                              <a:xfrm>
                                <a:off x="4781369" y="-1"/>
                                <a:ext cx="1692000" cy="1419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Deloitte Touche Tohmatsu</w:t>
                                  </w:r>
                                </w:p>
                                <w:p w:rsidR="006170C8" w:rsidRPr="00DB6D1B" w:rsidRDefault="006170C8" w:rsidP="006170C8">
                                  <w:pPr>
                                    <w:spacing w:before="0" w:after="0" w:line="240" w:lineRule="auto"/>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Bloco C, Torre C, Ed. Parque Cidade Corporate, Sala 1003 Parte L</w:t>
                                  </w:r>
                                  <w:r>
                                    <w:rPr>
                                      <w:rFonts w:ascii="Verdana" w:eastAsia="Verdana" w:hAnsi="Verdana"/>
                                      <w:sz w:val="14"/>
                                    </w:rPr>
                                    <w:br/>
                                    <w:t xml:space="preserve">Asa Sul, 70308-200 </w:t>
                                  </w:r>
                                  <w:r>
                                    <w:rPr>
                                      <w:rFonts w:ascii="Verdana" w:eastAsia="Verdana" w:hAnsi="Verdana"/>
                                      <w:sz w:val="14"/>
                                    </w:rPr>
                                    <w:br/>
                                    <w:t>Brasília -</w:t>
                                  </w:r>
                                  <w:r w:rsidRPr="00DB6D1B">
                                    <w:rPr>
                                      <w:rFonts w:ascii="Verdana" w:eastAsia="Verdana" w:hAnsi="Verdana"/>
                                      <w:sz w:val="14"/>
                                    </w:rPr>
                                    <w:t xml:space="preserve"> DF</w:t>
                                  </w:r>
                                </w:p>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Brasil</w:t>
                                  </w:r>
                                </w:p>
                                <w:p w:rsidR="006170C8" w:rsidRPr="00DB6D1B" w:rsidRDefault="006170C8" w:rsidP="006170C8">
                                  <w:pPr>
                                    <w:spacing w:before="0" w:after="0" w:line="240" w:lineRule="auto"/>
                                    <w:jc w:val="left"/>
                                    <w:rPr>
                                      <w:rFonts w:ascii="Verdana" w:eastAsia="Verdana" w:hAnsi="Verdana"/>
                                      <w:sz w:val="14"/>
                                    </w:rPr>
                                  </w:pPr>
                                </w:p>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6170C8"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www.deloitte.com.br</w:t>
                                  </w:r>
                                </w:p>
                                <w:p w:rsidR="006170C8" w:rsidRPr="00830E56" w:rsidRDefault="006170C8" w:rsidP="006170C8">
                                  <w:pPr>
                                    <w:spacing w:line="170" w:lineRule="atLeast"/>
                                    <w:suppressOverlap/>
                                    <w:jc w:val="left"/>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0692719"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inline>
                </w:drawing>
              </mc:Choice>
              <mc:Fallback>
                <w:pict>
                  <v:group w14:anchorId="7684F213" id="Group 2" o:spid="_x0000_s1027" style="width:509.65pt;height:93.85pt;mso-position-horizontal-relative:char;mso-position-vertical-relative:line" coordorigin="" coordsize="64733,1419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">
                    <v:shapetype id="_x0000_t202" coordsize="21600,21600" o:spt="202" path="m,l,21600r21600,l21600,xe">
                      <v:stroke joinstyle="miter"/>
                      <v:path gradientshapeok="t" o:connecttype="rect"/>
                    </v:shapetype>
                    <v:shape id="Text Box 3" o:spid="_x0000_s1028" type="#_x0000_t202" style="position:absolute;left:47813;width:16920;height:1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" filled="f" stroked="f" strokeweight=".5pt">
                      <v:textbox inset="0,0,0,0">
                        <w:txbxContent>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 xml:space="preserve">Deloitte </w:t>
                            </w:r>
                            <w:proofErr w:type="spellStart"/>
                            <w:r w:rsidRPr="00DB6D1B">
                              <w:rPr>
                                <w:rFonts w:ascii="Verdana" w:eastAsia="Verdana" w:hAnsi="Verdana"/>
                                <w:sz w:val="14"/>
                              </w:rPr>
                              <w:t>Touche</w:t>
                            </w:r>
                            <w:proofErr w:type="spellEnd"/>
                            <w:r w:rsidRPr="00DB6D1B">
                              <w:rPr>
                                <w:rFonts w:ascii="Verdana" w:eastAsia="Verdana" w:hAnsi="Verdana"/>
                                <w:sz w:val="14"/>
                              </w:rPr>
                              <w:t xml:space="preserve"> </w:t>
                            </w:r>
                            <w:proofErr w:type="spellStart"/>
                            <w:r w:rsidRPr="00DB6D1B">
                              <w:rPr>
                                <w:rFonts w:ascii="Verdana" w:eastAsia="Verdana" w:hAnsi="Verdana"/>
                                <w:sz w:val="14"/>
                              </w:rPr>
                              <w:t>Tohmatsu</w:t>
                            </w:r>
                            <w:proofErr w:type="spellEnd"/>
                          </w:p>
                          <w:p w:rsidR="006170C8" w:rsidRPr="00DB6D1B" w:rsidRDefault="006170C8" w:rsidP="006170C8">
                            <w:pPr>
                              <w:spacing w:before="0" w:after="0" w:line="240" w:lineRule="auto"/>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Bloco C, Torre C, Ed. Parque Cidade Corporate, Sala 1003 Parte L</w:t>
                            </w:r>
                            <w:r>
                              <w:rPr>
                                <w:rFonts w:ascii="Verdana" w:eastAsia="Verdana" w:hAnsi="Verdana"/>
                                <w:sz w:val="14"/>
                              </w:rPr>
                              <w:br/>
                              <w:t xml:space="preserve">Asa Sul, 70308-200 </w:t>
                            </w:r>
                            <w:r>
                              <w:rPr>
                                <w:rFonts w:ascii="Verdana" w:eastAsia="Verdana" w:hAnsi="Verdana"/>
                                <w:sz w:val="14"/>
                              </w:rPr>
                              <w:br/>
                              <w:t>Brasília -</w:t>
                            </w:r>
                            <w:r w:rsidRPr="00DB6D1B">
                              <w:rPr>
                                <w:rFonts w:ascii="Verdana" w:eastAsia="Verdana" w:hAnsi="Verdana"/>
                                <w:sz w:val="14"/>
                              </w:rPr>
                              <w:t xml:space="preserve"> DF</w:t>
                            </w:r>
                          </w:p>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Brasil</w:t>
                            </w:r>
                          </w:p>
                          <w:p w:rsidR="006170C8" w:rsidRPr="00DB6D1B" w:rsidRDefault="006170C8" w:rsidP="006170C8">
                            <w:pPr>
                              <w:spacing w:before="0" w:after="0" w:line="240" w:lineRule="auto"/>
                              <w:jc w:val="left"/>
                              <w:rPr>
                                <w:rFonts w:ascii="Verdana" w:eastAsia="Verdana" w:hAnsi="Verdana"/>
                                <w:sz w:val="14"/>
                              </w:rPr>
                            </w:pPr>
                          </w:p>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6170C8" w:rsidRPr="00DB6D1B"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6170C8" w:rsidRDefault="006170C8" w:rsidP="006170C8">
                            <w:pPr>
                              <w:spacing w:before="0" w:after="0" w:line="240" w:lineRule="auto"/>
                              <w:jc w:val="left"/>
                              <w:rPr>
                                <w:rFonts w:ascii="Verdana" w:eastAsia="Verdana" w:hAnsi="Verdana"/>
                                <w:sz w:val="14"/>
                              </w:rPr>
                            </w:pPr>
                            <w:r w:rsidRPr="00DB6D1B">
                              <w:rPr>
                                <w:rFonts w:ascii="Verdana" w:eastAsia="Verdana" w:hAnsi="Verdana"/>
                                <w:sz w:val="14"/>
                              </w:rPr>
                              <w:t>www.deloitte.com.br</w:t>
                            </w:r>
                          </w:p>
                          <w:p w:rsidR="006170C8" w:rsidRPr="00830E56" w:rsidRDefault="006170C8" w:rsidP="006170C8">
                            <w:pPr>
                              <w:spacing w:line="170" w:lineRule="atLeast"/>
                              <w:suppressOverlap/>
                              <w:jc w:val="left"/>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">
                      <v:imagedata r:id="rId2" o:title=""/>
                      <v:path arrowok="t"/>
                    </v:shape>
                    <w10:anchorlock/>
                  </v:group>
                </w:pict>
              </mc:Fallback>
            </mc:AlternateContent>
          </w:r>
        </w:p>
      </w:tc>
      <w:tc>
        <w:tcPr>
          <w:tcW w:w="4819" w:type="dxa"/>
        </w:tcPr>
        <w:p w:rsidR="006170C8" w:rsidRDefault="006170C8" w:rsidP="006170C8">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6170C8" w:rsidRPr="006170C8" w:rsidRDefault="006170C8" w:rsidP="006170C8">
    <w:pPr>
      <w:pStyle w:val="Cabealho"/>
      <w:pBdr>
        <w:bottom w:val="none" w:sz="0" w:space="0" w:color="auto"/>
      </w:pBdr>
      <w:rPr>
        <w:rFonts w:eastAsia="Calibri"/>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5752E2" w:rsidTr="005752E2">
      <w:tc>
        <w:tcPr>
          <w:tcW w:w="4819" w:type="dxa"/>
        </w:tcPr>
        <w:p w:rsidR="005752E2" w:rsidRDefault="005752E2" w:rsidP="00681ADD">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r>
            <w:rPr>
              <w:rFonts w:ascii="Verdana" w:hAnsi="Verdana"/>
              <w:noProof/>
              <w:sz w:val="32"/>
              <w:szCs w:val="32"/>
            </w:rPr>
            <mc:AlternateContent>
              <mc:Choice Requires="wpg">
                <w:drawing>
                  <wp:inline distT="0" distB="0" distL="0" distR="0">
                    <wp:extent cx="6472555" cy="1192192"/>
                    <wp:effectExtent l="0" t="0" r="4445" b="8255"/>
                    <wp:docPr id="931688141" name="Group 2"/>
                    <wp:cNvGraphicFramePr/>
                    <a:graphic xmlns:a="http://schemas.openxmlformats.org/drawingml/2006/main">
                      <a:graphicData uri="http://schemas.microsoft.com/office/word/2010/wordprocessingGroup">
                        <wpg:wgp>
                          <wpg:cNvGrpSpPr/>
                          <wpg:grpSpPr>
                            <a:xfrm>
                              <a:off x="0" y="0"/>
                              <a:ext cx="6472555" cy="1192192"/>
                              <a:chOff x="0" y="-1"/>
                              <a:chExt cx="6473369" cy="1419149"/>
                            </a:xfrm>
                          </wpg:grpSpPr>
                          <wps:wsp>
                            <wps:cNvPr id="931688142" name="Text Box 3"/>
                            <wps:cNvSpPr txBox="1"/>
                            <wps:spPr>
                              <a:xfrm>
                                <a:off x="4781369" y="-1"/>
                                <a:ext cx="1692000" cy="1419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Deloitte Touche Tohmatsu</w:t>
                                  </w:r>
                                </w:p>
                                <w:p w:rsidR="005752E2" w:rsidRPr="00DB6D1B" w:rsidRDefault="005752E2" w:rsidP="00681ADD">
                                  <w:pPr>
                                    <w:spacing w:before="0" w:after="0" w:line="240" w:lineRule="auto"/>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Bloco C, Torre C, Ed. Parque Cidade Corporate, Sala 1003 Parte L</w:t>
                                  </w:r>
                                  <w:r>
                                    <w:rPr>
                                      <w:rFonts w:ascii="Verdana" w:eastAsia="Verdana" w:hAnsi="Verdana"/>
                                      <w:sz w:val="14"/>
                                    </w:rPr>
                                    <w:br/>
                                    <w:t xml:space="preserve">Asa Sul, 70308-200 </w:t>
                                  </w:r>
                                  <w:r>
                                    <w:rPr>
                                      <w:rFonts w:ascii="Verdana" w:eastAsia="Verdana" w:hAnsi="Verdana"/>
                                      <w:sz w:val="14"/>
                                    </w:rPr>
                                    <w:br/>
                                    <w:t>Brasília -</w:t>
                                  </w:r>
                                  <w:r w:rsidRPr="00DB6D1B">
                                    <w:rPr>
                                      <w:rFonts w:ascii="Verdana" w:eastAsia="Verdana" w:hAnsi="Verdana"/>
                                      <w:sz w:val="14"/>
                                    </w:rPr>
                                    <w:t xml:space="preserve"> DF</w:t>
                                  </w:r>
                                </w:p>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Brasil</w:t>
                                  </w:r>
                                </w:p>
                                <w:p w:rsidR="005752E2" w:rsidRPr="00DB6D1B" w:rsidRDefault="005752E2" w:rsidP="00681ADD">
                                  <w:pPr>
                                    <w:spacing w:before="0" w:after="0" w:line="240" w:lineRule="auto"/>
                                    <w:jc w:val="left"/>
                                    <w:rPr>
                                      <w:rFonts w:ascii="Verdana" w:eastAsia="Verdana" w:hAnsi="Verdana"/>
                                      <w:sz w:val="14"/>
                                    </w:rPr>
                                  </w:pPr>
                                </w:p>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5752E2"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www.deloitte.com.br</w:t>
                                  </w:r>
                                </w:p>
                                <w:p w:rsidR="005752E2" w:rsidRPr="00830E56" w:rsidRDefault="005752E2" w:rsidP="00681ADD">
                                  <w:pPr>
                                    <w:spacing w:line="170" w:lineRule="atLeast"/>
                                    <w:suppressOverlap/>
                                    <w:jc w:val="left"/>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931688143"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inline>
                </w:drawing>
              </mc:Choice>
              <mc:Fallback>
                <w:pict>
                  <v:group id="_x0000_s1030" style="width:509.65pt;height:93.85pt;mso-position-horizontal-relative:char;mso-position-vertical-relative:line" coordorigin="" coordsize="64733,1419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">
                    <v:shapetype id="_x0000_t202" coordsize="21600,21600" o:spt="202" path="m,l,21600r21600,l21600,xe">
                      <v:stroke joinstyle="miter"/>
                      <v:path gradientshapeok="t" o:connecttype="rect"/>
                    </v:shapetype>
                    <v:shape id="Text Box 3" o:spid="_x0000_s1031" type="#_x0000_t202" style="position:absolute;left:47813;width:16920;height:1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" filled="f" stroked="f" strokeweight=".5pt">
                      <v:textbox inset="0,0,0,0">
                        <w:txbxContent>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 xml:space="preserve">Deloitte </w:t>
                            </w:r>
                            <w:proofErr w:type="spellStart"/>
                            <w:r w:rsidRPr="00DB6D1B">
                              <w:rPr>
                                <w:rFonts w:ascii="Verdana" w:eastAsia="Verdana" w:hAnsi="Verdana"/>
                                <w:sz w:val="14"/>
                              </w:rPr>
                              <w:t>Touche</w:t>
                            </w:r>
                            <w:proofErr w:type="spellEnd"/>
                            <w:r w:rsidRPr="00DB6D1B">
                              <w:rPr>
                                <w:rFonts w:ascii="Verdana" w:eastAsia="Verdana" w:hAnsi="Verdana"/>
                                <w:sz w:val="14"/>
                              </w:rPr>
                              <w:t xml:space="preserve"> </w:t>
                            </w:r>
                            <w:proofErr w:type="spellStart"/>
                            <w:r w:rsidRPr="00DB6D1B">
                              <w:rPr>
                                <w:rFonts w:ascii="Verdana" w:eastAsia="Verdana" w:hAnsi="Verdana"/>
                                <w:sz w:val="14"/>
                              </w:rPr>
                              <w:t>Tohmatsu</w:t>
                            </w:r>
                            <w:proofErr w:type="spellEnd"/>
                          </w:p>
                          <w:p w:rsidR="005752E2" w:rsidRPr="00DB6D1B" w:rsidRDefault="005752E2" w:rsidP="00681ADD">
                            <w:pPr>
                              <w:spacing w:before="0" w:after="0" w:line="240" w:lineRule="auto"/>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Bloco C, Torre C, Ed. Parque Cidade Corporate, Sala 1003 Parte L</w:t>
                            </w:r>
                            <w:r>
                              <w:rPr>
                                <w:rFonts w:ascii="Verdana" w:eastAsia="Verdana" w:hAnsi="Verdana"/>
                                <w:sz w:val="14"/>
                              </w:rPr>
                              <w:br/>
                              <w:t xml:space="preserve">Asa Sul, 70308-200 </w:t>
                            </w:r>
                            <w:r>
                              <w:rPr>
                                <w:rFonts w:ascii="Verdana" w:eastAsia="Verdana" w:hAnsi="Verdana"/>
                                <w:sz w:val="14"/>
                              </w:rPr>
                              <w:br/>
                              <w:t>Brasília -</w:t>
                            </w:r>
                            <w:r w:rsidRPr="00DB6D1B">
                              <w:rPr>
                                <w:rFonts w:ascii="Verdana" w:eastAsia="Verdana" w:hAnsi="Verdana"/>
                                <w:sz w:val="14"/>
                              </w:rPr>
                              <w:t xml:space="preserve"> DF</w:t>
                            </w:r>
                          </w:p>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Brasil</w:t>
                            </w:r>
                          </w:p>
                          <w:p w:rsidR="005752E2" w:rsidRPr="00DB6D1B" w:rsidRDefault="005752E2" w:rsidP="00681ADD">
                            <w:pPr>
                              <w:spacing w:before="0" w:after="0" w:line="240" w:lineRule="auto"/>
                              <w:jc w:val="left"/>
                              <w:rPr>
                                <w:rFonts w:ascii="Verdana" w:eastAsia="Verdana" w:hAnsi="Verdana"/>
                                <w:sz w:val="14"/>
                              </w:rPr>
                            </w:pPr>
                          </w:p>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5752E2" w:rsidRPr="00DB6D1B"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5752E2" w:rsidRDefault="005752E2" w:rsidP="00681ADD">
                            <w:pPr>
                              <w:spacing w:before="0" w:after="0" w:line="240" w:lineRule="auto"/>
                              <w:jc w:val="left"/>
                              <w:rPr>
                                <w:rFonts w:ascii="Verdana" w:eastAsia="Verdana" w:hAnsi="Verdana"/>
                                <w:sz w:val="14"/>
                              </w:rPr>
                            </w:pPr>
                            <w:r w:rsidRPr="00DB6D1B">
                              <w:rPr>
                                <w:rFonts w:ascii="Verdana" w:eastAsia="Verdana" w:hAnsi="Verdana"/>
                                <w:sz w:val="14"/>
                              </w:rPr>
                              <w:t>www.deloitte.com.br</w:t>
                            </w:r>
                          </w:p>
                          <w:p w:rsidR="005752E2" w:rsidRPr="00830E56" w:rsidRDefault="005752E2" w:rsidP="00681ADD">
                            <w:pPr>
                              <w:spacing w:line="170" w:lineRule="atLeast"/>
                              <w:suppressOverlap/>
                              <w:jc w:val="left"/>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">
                      <v:imagedata r:id="rId2" o:title=""/>
                      <v:path arrowok="t"/>
                    </v:shape>
                    <w10:anchorlock/>
                  </v:group>
                </w:pict>
              </mc:Fallback>
            </mc:AlternateContent>
          </w:r>
        </w:p>
      </w:tc>
      <w:tc>
        <w:tcPr>
          <w:tcW w:w="4819" w:type="dxa"/>
        </w:tcPr>
        <w:p w:rsidR="005752E2" w:rsidRDefault="005752E2" w:rsidP="00681ADD">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5752E2" w:rsidRPr="00681ADD" w:rsidRDefault="005752E2" w:rsidP="00F96DE8">
    <w:pPr>
      <w:pStyle w:val="Cabealho"/>
      <w:pBdr>
        <w:bottom w:val="none" w:sz="0" w:space="0" w:color="auto"/>
      </w:pBdr>
      <w:rPr>
        <w:rFonts w:eastAsia="Calibr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5752E2" w:rsidTr="00B726D8">
      <w:tc>
        <w:tcPr>
          <w:tcW w:w="4889" w:type="dxa"/>
        </w:tcPr>
        <w:p w:rsidR="005752E2" w:rsidRPr="00423707"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bdr w:val="nil"/>
            </w:rPr>
          </w:pPr>
          <w:r w:rsidRPr="00423707">
            <w:rPr>
              <w:noProof/>
              <w:bdr w:val="nil"/>
            </w:rPr>
            <w:drawing>
              <wp:anchor distT="0" distB="0" distL="114300" distR="114300" simplePos="0" relativeHeight="251723776" behindDoc="0" locked="0" layoutInCell="1" allowOverlap="1" wp14:anchorId="0136D560" wp14:editId="2FA47016">
                <wp:simplePos x="0" y="0"/>
                <wp:positionH relativeFrom="margin">
                  <wp:posOffset>0</wp:posOffset>
                </wp:positionH>
                <wp:positionV relativeFrom="margin">
                  <wp:posOffset>3175</wp:posOffset>
                </wp:positionV>
                <wp:extent cx="630000" cy="640800"/>
                <wp:effectExtent l="0" t="0" r="0" b="6985"/>
                <wp:wrapSquare wrapText="bothSides"/>
                <wp:docPr id="2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707">
            <w:rPr>
              <w:rFonts w:ascii="Arial" w:hAnsi="Arial"/>
              <w:b/>
              <w:color w:val="0054A1"/>
              <w:bdr w:val="nil"/>
            </w:rPr>
            <w:t>BB Turismo</w:t>
          </w:r>
        </w:p>
        <w:p w:rsidR="005752E2"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5752E2" w:rsidRPr="00620AB0" w:rsidRDefault="005752E2" w:rsidP="00B726D8">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bdr w:val="nil"/>
            </w:rPr>
          </w:pPr>
          <w:r w:rsidRPr="00620AB0">
            <w:rPr>
              <w:rFonts w:ascii="Arial" w:hAnsi="Arial"/>
              <w:b/>
              <w:color w:val="0054A1"/>
              <w:bdr w:val="nil"/>
            </w:rPr>
            <w:t>Demonstrações Contábeis</w:t>
          </w:r>
        </w:p>
        <w:p w:rsidR="005752E2" w:rsidRPr="00620AB0" w:rsidRDefault="005752E2" w:rsidP="00B726D8">
          <w:pPr>
            <w:pStyle w:val="Cabealho"/>
            <w:keepNext w:val="0"/>
            <w:keepLines w:val="0"/>
            <w:pBdr>
              <w:top w:val="nil"/>
              <w:left w:val="nil"/>
              <w:bottom w:val="nil"/>
              <w:right w:val="nil"/>
              <w:between w:val="nil"/>
              <w:bar w:val="nil"/>
            </w:pBdr>
            <w:tabs>
              <w:tab w:val="right" w:pos="9355"/>
            </w:tabs>
            <w:jc w:val="right"/>
            <w:rPr>
              <w:rFonts w:ascii="Arial" w:hAnsi="Arial"/>
              <w:b/>
              <w:color w:val="585151"/>
              <w:bdr w:val="nil"/>
            </w:rPr>
          </w:pPr>
          <w:r w:rsidRPr="00620AB0">
            <w:rPr>
              <w:rFonts w:ascii="Arial" w:hAnsi="Arial"/>
              <w:b/>
              <w:color w:val="585151"/>
              <w:bdr w:val="nil"/>
            </w:rPr>
            <w:t>1º Trimestre de 2019</w:t>
          </w:r>
        </w:p>
        <w:p w:rsidR="005752E2" w:rsidRDefault="005752E2" w:rsidP="00B726D8">
          <w:pPr>
            <w:pStyle w:val="Cabealho"/>
            <w:keepNext w:val="0"/>
            <w:keepLines w:val="0"/>
            <w:pBdr>
              <w:top w:val="nil"/>
              <w:left w:val="nil"/>
              <w:bottom w:val="nil"/>
              <w:right w:val="nil"/>
              <w:between w:val="nil"/>
              <w:bar w:val="nil"/>
            </w:pBdr>
            <w:spacing w:before="400"/>
            <w:jc w:val="right"/>
            <w:rPr>
              <w:rFonts w:ascii="Arial" w:hAnsi="Arial"/>
              <w:b/>
              <w:color w:val="0054A1"/>
              <w:sz w:val="24"/>
              <w:szCs w:val="24"/>
              <w:bdr w:val="nil"/>
            </w:rPr>
          </w:pPr>
        </w:p>
      </w:tc>
    </w:tr>
  </w:tbl>
  <w:p w:rsidR="005752E2" w:rsidRPr="00FF7457" w:rsidRDefault="005752E2" w:rsidP="00B726D8">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720704" behindDoc="1" locked="0" layoutInCell="1" allowOverlap="1" wp14:anchorId="526CB5EA" wp14:editId="2F8BA0A5">
          <wp:simplePos x="0" y="0"/>
          <wp:positionH relativeFrom="page">
            <wp:align>left</wp:align>
          </wp:positionH>
          <wp:positionV relativeFrom="page">
            <wp:align>top</wp:align>
          </wp:positionV>
          <wp:extent cx="10692130" cy="1166495"/>
          <wp:effectExtent l="0" t="0" r="0" b="0"/>
          <wp:wrapNone/>
          <wp:docPr id="2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8180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721728" behindDoc="1" locked="0" layoutInCell="1" allowOverlap="1" wp14:anchorId="1A9EB8CE" wp14:editId="562468AA">
          <wp:simplePos x="0" y="0"/>
          <wp:positionH relativeFrom="page">
            <wp:posOffset>0</wp:posOffset>
          </wp:positionH>
          <wp:positionV relativeFrom="page">
            <wp:posOffset>0</wp:posOffset>
          </wp:positionV>
          <wp:extent cx="10692000" cy="1170000"/>
          <wp:effectExtent l="0" t="0" r="0" b="0"/>
          <wp:wrapNone/>
          <wp:docPr id="2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32417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22752" behindDoc="1" locked="0" layoutInCell="1" allowOverlap="1" wp14:anchorId="4DD01394" wp14:editId="428BFC18">
              <wp:simplePos x="0" y="0"/>
              <wp:positionH relativeFrom="page">
                <wp:posOffset>0</wp:posOffset>
              </wp:positionH>
              <wp:positionV relativeFrom="page">
                <wp:posOffset>10808970</wp:posOffset>
              </wp:positionV>
              <wp:extent cx="7559675" cy="1137285"/>
              <wp:effectExtent l="0" t="0" r="3175" b="5715"/>
              <wp:wrapNone/>
              <wp:docPr id="1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0"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2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057676" id="Agrupar 9" o:spid="_x0000_s1026" style="position:absolute;margin-left:0;margin-top:851.1pt;width:595.25pt;height:89.55pt;z-index:-25159372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pFgOPeAgAAGw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">
                <v:imagedata r:id="rId7" o:title=""/>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Pr="00DB48E4" w:rsidRDefault="005752E2" w:rsidP="00B726D8">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0054A1"/>
        <w:sz w:val="24"/>
        <w:szCs w:val="24"/>
        <w:bdr w:val="nil"/>
      </w:rPr>
    </w:pPr>
    <w:r w:rsidRPr="00DB48E4">
      <w:rPr>
        <w:b/>
        <w:noProof/>
        <w:color w:val="0054A1"/>
        <w:sz w:val="24"/>
        <w:szCs w:val="24"/>
        <w:bdr w:val="nil"/>
      </w:rPr>
      <mc:AlternateContent>
        <mc:Choice Requires="wpg">
          <w:drawing>
            <wp:anchor distT="0" distB="0" distL="114300" distR="114300" simplePos="0" relativeHeight="251712512" behindDoc="1" locked="0" layoutInCell="1" allowOverlap="1">
              <wp:simplePos x="0" y="0"/>
              <wp:positionH relativeFrom="leftMargin">
                <wp:align>left</wp:align>
              </wp:positionH>
              <wp:positionV relativeFrom="topMargin">
                <wp:align>top</wp:align>
              </wp:positionV>
              <wp:extent cx="10692000" cy="1173600"/>
              <wp:effectExtent l="0" t="0" r="0" b="7620"/>
              <wp:wrapNone/>
              <wp:docPr id="1" name="Agrupar 1"/>
              <wp:cNvGraphicFramePr/>
              <a:graphic xmlns:a="http://schemas.openxmlformats.org/drawingml/2006/main">
                <a:graphicData uri="http://schemas.microsoft.com/office/word/2010/wordprocessingGroup">
                  <wpg:wgp>
                    <wpg:cNvGrpSpPr/>
                    <wpg:grpSpPr>
                      <a:xfrm>
                        <a:off x="0" y="0"/>
                        <a:ext cx="10692000" cy="1173600"/>
                        <a:chOff x="0" y="0"/>
                        <a:chExt cx="10691495" cy="1173480"/>
                      </a:xfrm>
                    </wpg:grpSpPr>
                    <pic:pic xmlns:pic="http://schemas.openxmlformats.org/drawingml/2006/picture">
                      <pic:nvPicPr>
                        <pic:cNvPr id="2" name="HeaderPaisagemFund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91495" cy="1165860"/>
                        </a:xfrm>
                        <a:prstGeom prst="rect">
                          <a:avLst/>
                        </a:prstGeom>
                      </pic:spPr>
                    </pic:pic>
                    <pic:pic xmlns:pic="http://schemas.openxmlformats.org/drawingml/2006/picture">
                      <pic:nvPicPr>
                        <pic:cNvPr id="8" name="HeaderPaisagemMarc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1495" cy="11734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4D0A721" id="Agrupar 1" o:spid="_x0000_s1026" style="position:absolute;margin-left:0;margin-top:0;width:841.9pt;height:92.4pt;z-index:-251603968;mso-position-horizontal:left;mso-position-horizontal-relative:left-margin-area;mso-position-vertical:top;mso-position-vertical-relative:top-margin-area;mso-width-relative:margin;mso-height-relative:margin" coordsize="106914,1173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PaisagemFundo" o:spid="_x0000_s1027" type="#_x0000_t75" style="position:absolute;width:106914;height:1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">
                <v:imagedata r:id="rId3" o:title=""/>
                <v:path arrowok="t"/>
              </v:shape>
              <v:shape id="HeaderPaisagemMarca" o:spid="_x0000_s1028" type="#_x0000_t75" style="position:absolute;width:106914;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">
                <v:imagedata r:id="rId4" o:title=""/>
                <v:path arrowok="t"/>
              </v:shape>
              <w10:wrap anchorx="margin" anchory="margin"/>
            </v:group>
          </w:pict>
        </mc:Fallback>
      </mc:AlternateContent>
    </w:r>
    <w:r w:rsidRPr="00DB48E4">
      <w:rPr>
        <w:noProof/>
        <w:color w:val="0054A1"/>
        <w:sz w:val="24"/>
        <w:szCs w:val="24"/>
        <w:bdr w:val="nil"/>
      </w:rPr>
      <mc:AlternateContent>
        <mc:Choice Requires="wpg">
          <w:drawing>
            <wp:anchor distT="0" distB="0" distL="114300" distR="114300" simplePos="0" relativeHeight="25168793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0" name="HeaderRetratoFundo"/>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2" name="HeaderRetratoMarca"/>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ADA12E1" id="Agrupar 9" o:spid="_x0000_s1026" style="position:absolute;margin-left:0;margin-top:851.1pt;width:595.25pt;height:89.55pt;z-index:-25162854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">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">
                <v:imagedata r:id="rId7"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">
                <v:imagedata r:id="rId8" o:title=""/>
                <v:path arrowok="t"/>
              </v:shape>
              <w10:wrap anchorx="page" anchory="page"/>
            </v:group>
          </w:pict>
        </mc:Fallback>
      </mc:AlternateContent>
    </w:r>
    <w:r w:rsidRPr="00DB48E4">
      <w:rPr>
        <w:b/>
        <w:color w:val="0054A1"/>
        <w:sz w:val="24"/>
        <w:szCs w:val="24"/>
        <w:bdr w:val="nil"/>
      </w:rPr>
      <w:t>Demonstrações Contábeis</w:t>
    </w:r>
  </w:p>
  <w:p w:rsidR="005752E2" w:rsidRPr="00D52449" w:rsidRDefault="005752E2" w:rsidP="00B726D8">
    <w:pPr>
      <w:pStyle w:val="Cabealho"/>
      <w:pBdr>
        <w:top w:val="nil"/>
        <w:left w:val="nil"/>
        <w:bottom w:val="nil"/>
        <w:right w:val="nil"/>
        <w:between w:val="nil"/>
        <w:bar w:val="nil"/>
      </w:pBdr>
      <w:tabs>
        <w:tab w:val="clear" w:pos="4419"/>
        <w:tab w:val="clear" w:pos="8838"/>
        <w:tab w:val="right" w:pos="9355"/>
      </w:tabs>
      <w:spacing w:after="0" w:line="240" w:lineRule="auto"/>
      <w:jc w:val="right"/>
      <w:rPr>
        <w:b/>
        <w:color w:val="585151"/>
        <w:sz w:val="24"/>
        <w:szCs w:val="24"/>
        <w:bdr w:val="nil"/>
      </w:rPr>
    </w:pPr>
    <w:r w:rsidRPr="00D52449">
      <w:rPr>
        <w:b/>
        <w:color w:val="585151"/>
        <w:sz w:val="24"/>
        <w:szCs w:val="24"/>
        <w:bdr w:val="nil"/>
      </w:rPr>
      <w:t>1º Semestre de 2017</w:t>
    </w:r>
  </w:p>
  <w:p w:rsidR="005752E2" w:rsidRPr="00DB48E4" w:rsidRDefault="005752E2" w:rsidP="00B726D8">
    <w:pPr>
      <w:pStyle w:val="Cabealho"/>
      <w:pBdr>
        <w:top w:val="nil"/>
        <w:left w:val="nil"/>
        <w:bottom w:val="nil"/>
        <w:right w:val="nil"/>
        <w:between w:val="nil"/>
        <w:bar w:val="nil"/>
      </w:pBdr>
      <w:tabs>
        <w:tab w:val="clear" w:pos="4419"/>
        <w:tab w:val="clear" w:pos="8838"/>
        <w:tab w:val="right" w:pos="9355"/>
      </w:tabs>
      <w:spacing w:before="440" w:after="40" w:line="240" w:lineRule="auto"/>
      <w:jc w:val="right"/>
      <w:rPr>
        <w:b/>
        <w:color w:val="0054A1"/>
        <w:sz w:val="13"/>
        <w:szCs w:val="13"/>
        <w:bdr w:val="nil"/>
      </w:rPr>
    </w:pPr>
    <w:r w:rsidRPr="00DB48E4">
      <w:rPr>
        <w:b/>
        <w:color w:val="0054A1"/>
        <w:sz w:val="13"/>
        <w:szCs w:val="13"/>
        <w:bdr w:val="nil"/>
      </w:rPr>
      <w:t>Valores expressos em milhares de Reais, exceto quando indicado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Bdr>
        <w:top w:val="nil"/>
        <w:left w:val="nil"/>
        <w:bottom w:val="nil"/>
        <w:right w:val="nil"/>
        <w:between w:val="nil"/>
        <w:bar w:val="nil"/>
      </w:pBdr>
      <w:spacing w:before="0" w:after="0" w:line="240" w:lineRule="auto"/>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5752E2" w:rsidTr="00B726D8">
      <w:tc>
        <w:tcPr>
          <w:tcW w:w="4889" w:type="dxa"/>
        </w:tcPr>
        <w:p w:rsidR="005752E2" w:rsidRPr="00354A06" w:rsidRDefault="005752E2" w:rsidP="00B726D8">
          <w:pPr>
            <w:pStyle w:val="Header0"/>
            <w:pBdr>
              <w:top w:val="nil"/>
              <w:left w:val="nil"/>
              <w:bottom w:val="nil"/>
              <w:right w:val="nil"/>
              <w:between w:val="nil"/>
              <w:bar w:val="nil"/>
            </w:pBdr>
            <w:tabs>
              <w:tab w:val="left" w:pos="708"/>
            </w:tabs>
            <w:spacing w:before="120"/>
            <w:rPr>
              <w:rFonts w:ascii="Arial" w:hAnsi="Arial"/>
              <w:b/>
              <w:color w:val="0054A1"/>
              <w:bdr w:val="nil"/>
            </w:rPr>
          </w:pPr>
          <w:r w:rsidRPr="00354A06">
            <w:rPr>
              <w:noProof/>
              <w:bdr w:val="nil"/>
              <w:lang w:val="pt-BR" w:eastAsia="pt-BR"/>
            </w:rPr>
            <w:drawing>
              <wp:anchor distT="0" distB="0" distL="114300" distR="114300" simplePos="0" relativeHeight="251716608"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710702295" name="Imagem 8"/>
                <wp:cNvGraphicFramePr/>
                <a:graphic xmlns:a="http://schemas.openxmlformats.org/drawingml/2006/main">
                  <a:graphicData uri="http://schemas.openxmlformats.org/drawingml/2006/picture">
                    <pic:pic xmlns:pic="http://schemas.openxmlformats.org/drawingml/2006/picture">
                      <pic:nvPicPr>
                        <pic:cNvPr id="500236924"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bdr w:val="nil"/>
            </w:rPr>
            <w:t>BB Turismo</w:t>
          </w:r>
        </w:p>
        <w:p w:rsidR="005752E2" w:rsidRDefault="005752E2" w:rsidP="00B726D8">
          <w:pPr>
            <w:pStyle w:val="Header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5752E2" w:rsidRPr="00EC2E02" w:rsidRDefault="005752E2" w:rsidP="00B726D8">
          <w:pPr>
            <w:pStyle w:val="Header0"/>
            <w:pBdr>
              <w:top w:val="nil"/>
              <w:left w:val="nil"/>
              <w:bottom w:val="nil"/>
              <w:right w:val="nil"/>
              <w:between w:val="nil"/>
              <w:bar w:val="nil"/>
            </w:pBdr>
            <w:tabs>
              <w:tab w:val="left" w:pos="708"/>
            </w:tabs>
            <w:spacing w:before="120"/>
            <w:jc w:val="right"/>
            <w:rPr>
              <w:rFonts w:ascii="Arial" w:hAnsi="Arial"/>
              <w:b/>
              <w:color w:val="0054A1"/>
              <w:bdr w:val="nil"/>
              <w:lang w:val="pt-BR"/>
            </w:rPr>
          </w:pPr>
          <w:r w:rsidRPr="00EC2E02">
            <w:rPr>
              <w:rFonts w:ascii="Arial" w:hAnsi="Arial"/>
              <w:b/>
              <w:color w:val="0054A1"/>
              <w:bdr w:val="nil"/>
              <w:lang w:val="pt-BR"/>
            </w:rPr>
            <w:t>Demonstrações Contábeis</w:t>
          </w:r>
        </w:p>
        <w:p w:rsidR="005752E2" w:rsidRDefault="005752E2" w:rsidP="00B726D8">
          <w:pPr>
            <w:pStyle w:val="Header0"/>
            <w:pBdr>
              <w:top w:val="nil"/>
              <w:left w:val="nil"/>
              <w:bottom w:val="nil"/>
              <w:right w:val="nil"/>
              <w:between w:val="nil"/>
              <w:bar w:val="nil"/>
            </w:pBdr>
            <w:jc w:val="right"/>
            <w:rPr>
              <w:rFonts w:ascii="Arial" w:hAnsi="Arial"/>
              <w:b/>
              <w:color w:val="585151"/>
              <w:bdr w:val="nil"/>
              <w:lang w:val="pt-BR"/>
            </w:rPr>
          </w:pPr>
          <w:r w:rsidRPr="00EC2E02">
            <w:rPr>
              <w:rFonts w:ascii="Arial" w:hAnsi="Arial"/>
              <w:b/>
              <w:color w:val="585151"/>
              <w:bdr w:val="nil"/>
              <w:lang w:val="pt-BR"/>
            </w:rPr>
            <w:t>1º Trimestre de 2019</w:t>
          </w:r>
        </w:p>
        <w:p w:rsidR="005752E2" w:rsidRPr="00EC2E02" w:rsidRDefault="005752E2" w:rsidP="00B726D8">
          <w:pPr>
            <w:pStyle w:val="Header0"/>
            <w:pBdr>
              <w:top w:val="nil"/>
              <w:left w:val="nil"/>
              <w:bottom w:val="nil"/>
              <w:right w:val="nil"/>
              <w:between w:val="nil"/>
              <w:bar w:val="nil"/>
            </w:pBdr>
            <w:spacing w:before="440" w:after="40"/>
            <w:jc w:val="right"/>
            <w:rPr>
              <w:rFonts w:ascii="Arial" w:hAnsi="Arial"/>
              <w:b/>
              <w:color w:val="585151"/>
              <w:bdr w:val="nil"/>
              <w:lang w:val="pt-BR"/>
            </w:rPr>
          </w:pPr>
          <w:r w:rsidRPr="00EC2E02">
            <w:rPr>
              <w:rFonts w:ascii="Arial" w:hAnsi="Arial"/>
              <w:b/>
              <w:color w:val="0054A1"/>
              <w:spacing w:val="-6"/>
              <w:sz w:val="13"/>
              <w:szCs w:val="13"/>
              <w:bdr w:val="nil"/>
              <w:lang w:val="pt-BR"/>
            </w:rPr>
            <w:t>Valores expressos em milhares de Reais, exceto quando indicado</w:t>
          </w:r>
        </w:p>
      </w:tc>
    </w:tr>
  </w:tbl>
  <w:p w:rsidR="005752E2" w:rsidRPr="00FF7457" w:rsidRDefault="005752E2" w:rsidP="00B726D8">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3360" behindDoc="1" locked="0" layoutInCell="1" allowOverlap="1">
          <wp:simplePos x="0" y="0"/>
          <wp:positionH relativeFrom="page">
            <wp:align>left</wp:align>
          </wp:positionH>
          <wp:positionV relativeFrom="page">
            <wp:align>top</wp:align>
          </wp:positionV>
          <wp:extent cx="10692130" cy="1166495"/>
          <wp:effectExtent l="0" t="0" r="0" b="0"/>
          <wp:wrapNone/>
          <wp:docPr id="214178765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92178"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0692000" cy="1170000"/>
          <wp:effectExtent l="0" t="0" r="0" b="0"/>
          <wp:wrapNone/>
          <wp:docPr id="43111298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42119"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408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6041619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5355401"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97750097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F20E67" id="Agrupar 9" o:spid="_x0000_s1026" style="position:absolute;margin-left:0;margin-top:851.1pt;width:595.25pt;height:89.55pt;z-index:-25162240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CZh+eb7wIAAC8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">
                <v:imagedata r:id="rId7" o:title=""/>
                <v:path arrowok="t"/>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6"/>
    </w:tblGrid>
    <w:tr w:rsidR="005752E2" w:rsidTr="00B726D8">
      <w:tc>
        <w:tcPr>
          <w:tcW w:w="4889" w:type="dxa"/>
        </w:tcPr>
        <w:p w:rsidR="005752E2" w:rsidRPr="00354A06" w:rsidRDefault="005752E2" w:rsidP="00B726D8">
          <w:pPr>
            <w:pStyle w:val="Header0"/>
            <w:pBdr>
              <w:top w:val="nil"/>
              <w:left w:val="nil"/>
              <w:bottom w:val="nil"/>
              <w:right w:val="nil"/>
              <w:between w:val="nil"/>
              <w:bar w:val="nil"/>
            </w:pBdr>
            <w:tabs>
              <w:tab w:val="left" w:pos="708"/>
            </w:tabs>
            <w:spacing w:before="120"/>
            <w:rPr>
              <w:rFonts w:ascii="Arial" w:hAnsi="Arial"/>
              <w:b/>
              <w:color w:val="0054A1"/>
              <w:bdr w:val="nil"/>
            </w:rPr>
          </w:pPr>
          <w:r w:rsidRPr="00354A06">
            <w:rPr>
              <w:noProof/>
              <w:bdr w:val="nil"/>
              <w:lang w:val="pt-BR" w:eastAsia="pt-BR"/>
            </w:rPr>
            <w:drawing>
              <wp:anchor distT="0" distB="0" distL="114300" distR="114300" simplePos="0" relativeHeight="25171558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2011733529"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rFonts w:ascii="Arial" w:hAnsi="Arial"/>
              <w:b/>
              <w:color w:val="0054A1"/>
              <w:bdr w:val="nil"/>
            </w:rPr>
            <w:t>BB Turismo</w:t>
          </w:r>
        </w:p>
        <w:p w:rsidR="005752E2" w:rsidRDefault="005752E2" w:rsidP="00B726D8">
          <w:pPr>
            <w:pStyle w:val="Header0"/>
            <w:pBdr>
              <w:top w:val="nil"/>
              <w:left w:val="nil"/>
              <w:bottom w:val="nil"/>
              <w:right w:val="nil"/>
              <w:between w:val="nil"/>
              <w:bar w:val="nil"/>
            </w:pBdr>
            <w:tabs>
              <w:tab w:val="left" w:pos="708"/>
            </w:tabs>
            <w:spacing w:before="120"/>
            <w:rPr>
              <w:rFonts w:ascii="Arial" w:hAnsi="Arial"/>
              <w:b/>
              <w:color w:val="0054A1"/>
              <w:sz w:val="24"/>
              <w:szCs w:val="24"/>
              <w:bdr w:val="nil"/>
            </w:rPr>
          </w:pPr>
        </w:p>
      </w:tc>
      <w:tc>
        <w:tcPr>
          <w:tcW w:w="4890" w:type="dxa"/>
        </w:tcPr>
        <w:p w:rsidR="005752E2" w:rsidRPr="00EC2E02" w:rsidRDefault="005752E2" w:rsidP="00B726D8">
          <w:pPr>
            <w:pStyle w:val="Header0"/>
            <w:pBdr>
              <w:top w:val="nil"/>
              <w:left w:val="nil"/>
              <w:bottom w:val="nil"/>
              <w:right w:val="nil"/>
              <w:between w:val="nil"/>
              <w:bar w:val="nil"/>
            </w:pBdr>
            <w:tabs>
              <w:tab w:val="left" w:pos="708"/>
            </w:tabs>
            <w:spacing w:before="120"/>
            <w:jc w:val="right"/>
            <w:rPr>
              <w:rFonts w:ascii="Arial" w:hAnsi="Arial"/>
              <w:b/>
              <w:color w:val="0054A1"/>
              <w:bdr w:val="nil"/>
              <w:lang w:val="pt-BR"/>
            </w:rPr>
          </w:pPr>
          <w:r w:rsidRPr="00EC2E02">
            <w:rPr>
              <w:rFonts w:ascii="Arial" w:hAnsi="Arial"/>
              <w:b/>
              <w:color w:val="0054A1"/>
              <w:bdr w:val="nil"/>
              <w:lang w:val="pt-BR"/>
            </w:rPr>
            <w:t>Demonstrações Contábeis</w:t>
          </w:r>
        </w:p>
        <w:p w:rsidR="005752E2" w:rsidRDefault="005752E2" w:rsidP="00B726D8">
          <w:pPr>
            <w:pStyle w:val="Header0"/>
            <w:pBdr>
              <w:top w:val="nil"/>
              <w:left w:val="nil"/>
              <w:bottom w:val="nil"/>
              <w:right w:val="nil"/>
              <w:between w:val="nil"/>
              <w:bar w:val="nil"/>
            </w:pBdr>
            <w:jc w:val="right"/>
            <w:rPr>
              <w:rFonts w:ascii="Arial" w:hAnsi="Arial"/>
              <w:b/>
              <w:color w:val="585151"/>
              <w:bdr w:val="nil"/>
              <w:lang w:val="pt-BR"/>
            </w:rPr>
          </w:pPr>
          <w:r w:rsidRPr="00EC2E02">
            <w:rPr>
              <w:rFonts w:ascii="Arial" w:hAnsi="Arial"/>
              <w:b/>
              <w:color w:val="585151"/>
              <w:bdr w:val="nil"/>
              <w:lang w:val="pt-BR"/>
            </w:rPr>
            <w:t>1º Trimestre de 2019</w:t>
          </w:r>
        </w:p>
        <w:p w:rsidR="005752E2" w:rsidRPr="00EC2E02" w:rsidRDefault="005752E2" w:rsidP="00B726D8">
          <w:pPr>
            <w:pStyle w:val="Header0"/>
            <w:pBdr>
              <w:top w:val="nil"/>
              <w:left w:val="nil"/>
              <w:bottom w:val="nil"/>
              <w:right w:val="nil"/>
              <w:between w:val="nil"/>
              <w:bar w:val="nil"/>
            </w:pBdr>
            <w:spacing w:before="440" w:after="40"/>
            <w:jc w:val="right"/>
            <w:rPr>
              <w:rFonts w:ascii="Arial" w:hAnsi="Arial"/>
              <w:b/>
              <w:color w:val="585151"/>
              <w:bdr w:val="nil"/>
              <w:lang w:val="pt-BR"/>
            </w:rPr>
          </w:pPr>
          <w:r w:rsidRPr="00EC2E02">
            <w:rPr>
              <w:rFonts w:ascii="Arial" w:hAnsi="Arial"/>
              <w:b/>
              <w:color w:val="0054A1"/>
              <w:spacing w:val="-6"/>
              <w:sz w:val="13"/>
              <w:szCs w:val="13"/>
              <w:bdr w:val="nil"/>
              <w:lang w:val="pt-BR"/>
            </w:rPr>
            <w:t>Valores expressos em milhares de Reais, exceto quando indicado</w:t>
          </w:r>
        </w:p>
      </w:tc>
    </w:tr>
  </w:tbl>
  <w:p w:rsidR="005752E2" w:rsidRPr="00FF7457" w:rsidRDefault="005752E2" w:rsidP="00B726D8">
    <w:pPr>
      <w:pStyle w:val="Header0"/>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10692000" cy="1170000"/>
          <wp:effectExtent l="0" t="0" r="0" b="0"/>
          <wp:wrapNone/>
          <wp:docPr id="47887878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9203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20420521"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3702057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38036016"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AF52C5" id="Agrupar 9" o:spid="_x0000_s1026" style="position:absolute;margin-left:0;margin-top:851.1pt;width:595.25pt;height:89.55pt;z-index:-25162444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AC7E8I7wIAADE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">
                <v:imagedata r:id="rId7" o:title=""/>
                <v:path arrowok="t"/>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Style w:val="Norm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5"/>
    </w:tblGrid>
    <w:tr w:rsidR="005752E2" w:rsidTr="00B726D8">
      <w:tc>
        <w:tcPr>
          <w:tcW w:w="4786" w:type="dxa"/>
        </w:tcPr>
        <w:p w:rsidR="005752E2" w:rsidRPr="00F60344"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rPr>
            <w:drawing>
              <wp:anchor distT="0" distB="0" distL="114300" distR="114300" simplePos="0" relativeHeight="251669504"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3449186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0591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5752E2" w:rsidRPr="00523543"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5752E2" w:rsidRPr="00FF39DB" w:rsidRDefault="005752E2" w:rsidP="00B726D8">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Notas Explicativas às Demonstrações Contábeis</w:t>
          </w:r>
        </w:p>
        <w:p w:rsidR="005752E2" w:rsidRPr="00FF39DB" w:rsidRDefault="005752E2" w:rsidP="00B726D8">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rPr>
          </w:pPr>
          <w:r w:rsidRPr="00FF39DB">
            <w:rPr>
              <w:rFonts w:ascii="Arial" w:hAnsi="Arial"/>
              <w:b/>
              <w:color w:val="585151"/>
              <w:spacing w:val="-6"/>
              <w:bdr w:val="nil"/>
            </w:rPr>
            <w:t>1º Trimestre de 2019</w:t>
          </w:r>
        </w:p>
        <w:p w:rsidR="005752E2" w:rsidRPr="00523543" w:rsidRDefault="005752E2" w:rsidP="00B726D8">
          <w:pPr>
            <w:pStyle w:val="Cabealho"/>
            <w:keepNext w:val="0"/>
            <w:keepLines w:val="0"/>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5752E2" w:rsidRPr="00FF7457" w:rsidRDefault="005752E2" w:rsidP="00B726D8">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83840" behindDoc="1" locked="0" layoutInCell="1" allowOverlap="1">
          <wp:simplePos x="0" y="0"/>
          <wp:positionH relativeFrom="page">
            <wp:align>left</wp:align>
          </wp:positionH>
          <wp:positionV relativeFrom="page">
            <wp:align>top</wp:align>
          </wp:positionV>
          <wp:extent cx="10692130" cy="1166495"/>
          <wp:effectExtent l="0" t="0" r="0" b="0"/>
          <wp:wrapNone/>
          <wp:docPr id="210558580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8899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8176" behindDoc="1" locked="0" layoutInCell="1" allowOverlap="1">
          <wp:simplePos x="0" y="0"/>
          <wp:positionH relativeFrom="page">
            <wp:posOffset>0</wp:posOffset>
          </wp:positionH>
          <wp:positionV relativeFrom="page">
            <wp:posOffset>0</wp:posOffset>
          </wp:positionV>
          <wp:extent cx="10692000" cy="1170000"/>
          <wp:effectExtent l="0" t="0" r="0" b="0"/>
          <wp:wrapNone/>
          <wp:docPr id="191034270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60495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10464"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491142103"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562265135"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29095617"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BFD116" id="Agrupar 9" o:spid="_x0000_s1026" style="position:absolute;margin-left:0;margin-top:851.1pt;width:595.25pt;height:89.55pt;z-index:-25160601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CQoLQe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">
                <v:imagedata r:id="rId7" o:title=""/>
                <v:path arrowok="t"/>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5"/>
    </w:tblGrid>
    <w:tr w:rsidR="005752E2" w:rsidTr="00B726D8">
      <w:tc>
        <w:tcPr>
          <w:tcW w:w="4786" w:type="dxa"/>
        </w:tcPr>
        <w:p w:rsidR="005752E2" w:rsidRPr="00F60344"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bdr w:val="nil"/>
            </w:rPr>
          </w:pPr>
          <w:r w:rsidRPr="00F60344">
            <w:rPr>
              <w:noProof/>
              <w:bdr w:val="nil"/>
            </w:rPr>
            <w:drawing>
              <wp:anchor distT="0" distB="0" distL="114300" distR="114300" simplePos="0" relativeHeight="251668480" behindDoc="0" locked="0" layoutInCell="1" allowOverlap="1">
                <wp:simplePos x="0" y="0"/>
                <wp:positionH relativeFrom="margin">
                  <wp:posOffset>0</wp:posOffset>
                </wp:positionH>
                <wp:positionV relativeFrom="margin">
                  <wp:posOffset>0</wp:posOffset>
                </wp:positionV>
                <wp:extent cx="630000" cy="640800"/>
                <wp:effectExtent l="0" t="0" r="0" b="6985"/>
                <wp:wrapSquare wrapText="bothSides"/>
                <wp:docPr id="102908184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01537"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344">
            <w:rPr>
              <w:rFonts w:ascii="Arial" w:hAnsi="Arial"/>
              <w:b/>
              <w:color w:val="0054A1"/>
              <w:spacing w:val="-6"/>
              <w:bdr w:val="nil"/>
            </w:rPr>
            <w:t>BB Turismo</w:t>
          </w:r>
        </w:p>
        <w:p w:rsidR="005752E2" w:rsidRPr="00523543" w:rsidRDefault="005752E2" w:rsidP="00B726D8">
          <w:pPr>
            <w:pStyle w:val="Cabealho"/>
            <w:keepNext w:val="0"/>
            <w:keepLines w:val="0"/>
            <w:pBdr>
              <w:top w:val="nil"/>
              <w:left w:val="nil"/>
              <w:bottom w:val="nil"/>
              <w:right w:val="nil"/>
              <w:between w:val="nil"/>
              <w:bar w:val="nil"/>
            </w:pBdr>
            <w:tabs>
              <w:tab w:val="left" w:pos="708"/>
            </w:tabs>
            <w:spacing w:before="120"/>
            <w:rPr>
              <w:rFonts w:ascii="Arial" w:hAnsi="Arial"/>
              <w:b/>
              <w:color w:val="0054A1"/>
              <w:spacing w:val="-6"/>
              <w:sz w:val="24"/>
              <w:szCs w:val="24"/>
              <w:bdr w:val="nil"/>
            </w:rPr>
          </w:pPr>
        </w:p>
      </w:tc>
      <w:tc>
        <w:tcPr>
          <w:tcW w:w="5069" w:type="dxa"/>
        </w:tcPr>
        <w:p w:rsidR="005752E2" w:rsidRPr="00FF39DB" w:rsidRDefault="005752E2" w:rsidP="00B726D8">
          <w:pPr>
            <w:pStyle w:val="Cabealho"/>
            <w:keepNext w:val="0"/>
            <w:keepLines w:val="0"/>
            <w:pBdr>
              <w:top w:val="nil"/>
              <w:left w:val="nil"/>
              <w:bottom w:val="nil"/>
              <w:right w:val="nil"/>
              <w:between w:val="nil"/>
              <w:bar w:val="nil"/>
            </w:pBdr>
            <w:tabs>
              <w:tab w:val="left" w:pos="708"/>
            </w:tabs>
            <w:spacing w:before="120"/>
            <w:jc w:val="right"/>
            <w:rPr>
              <w:rFonts w:ascii="Arial" w:hAnsi="Arial"/>
              <w:b/>
              <w:color w:val="0054A1"/>
              <w:spacing w:val="-8"/>
              <w:bdr w:val="nil"/>
            </w:rPr>
          </w:pPr>
          <w:r w:rsidRPr="00FF39DB">
            <w:rPr>
              <w:rFonts w:ascii="Arial" w:hAnsi="Arial"/>
              <w:b/>
              <w:color w:val="0054A1"/>
              <w:spacing w:val="-8"/>
              <w:bdr w:val="nil"/>
            </w:rPr>
            <w:t>Notas Explicativas às Demonstrações Contábeis</w:t>
          </w:r>
        </w:p>
        <w:p w:rsidR="005752E2" w:rsidRPr="00FF39DB" w:rsidRDefault="005752E2" w:rsidP="00B726D8">
          <w:pPr>
            <w:pStyle w:val="Cabealho"/>
            <w:keepNext w:val="0"/>
            <w:keepLines w:val="0"/>
            <w:pBdr>
              <w:top w:val="nil"/>
              <w:left w:val="nil"/>
              <w:bottom w:val="nil"/>
              <w:right w:val="nil"/>
              <w:between w:val="nil"/>
              <w:bar w:val="nil"/>
            </w:pBdr>
            <w:tabs>
              <w:tab w:val="right" w:pos="9355"/>
            </w:tabs>
            <w:jc w:val="right"/>
            <w:rPr>
              <w:rFonts w:ascii="Arial" w:hAnsi="Arial"/>
              <w:b/>
              <w:color w:val="585151"/>
              <w:spacing w:val="-6"/>
              <w:bdr w:val="nil"/>
            </w:rPr>
          </w:pPr>
          <w:r w:rsidRPr="00FF39DB">
            <w:rPr>
              <w:rFonts w:ascii="Arial" w:hAnsi="Arial"/>
              <w:b/>
              <w:color w:val="585151"/>
              <w:spacing w:val="-6"/>
              <w:bdr w:val="nil"/>
            </w:rPr>
            <w:t>1º Trimestre de 2019</w:t>
          </w:r>
        </w:p>
        <w:p w:rsidR="005752E2" w:rsidRPr="00523543" w:rsidRDefault="005752E2" w:rsidP="00B726D8">
          <w:pPr>
            <w:pStyle w:val="Cabealho"/>
            <w:keepNext w:val="0"/>
            <w:keepLines w:val="0"/>
            <w:pBdr>
              <w:top w:val="nil"/>
              <w:left w:val="nil"/>
              <w:bottom w:val="nil"/>
              <w:right w:val="nil"/>
              <w:between w:val="nil"/>
              <w:bar w:val="nil"/>
            </w:pBdr>
            <w:spacing w:before="440" w:after="40"/>
            <w:jc w:val="right"/>
            <w:rPr>
              <w:rFonts w:ascii="Arial" w:hAnsi="Arial"/>
              <w:b/>
              <w:color w:val="0054A1"/>
              <w:spacing w:val="-6"/>
              <w:sz w:val="24"/>
              <w:szCs w:val="24"/>
              <w:bdr w:val="nil"/>
            </w:rPr>
          </w:pPr>
          <w:r w:rsidRPr="00523543">
            <w:rPr>
              <w:rFonts w:ascii="Arial" w:hAnsi="Arial"/>
              <w:b/>
              <w:color w:val="0054A1"/>
              <w:spacing w:val="-6"/>
              <w:sz w:val="13"/>
              <w:szCs w:val="13"/>
              <w:bdr w:val="nil"/>
            </w:rPr>
            <w:t>Valores expressos em milhares de Reais, exceto quando indicado</w:t>
          </w:r>
        </w:p>
      </w:tc>
    </w:tr>
  </w:tbl>
  <w:p w:rsidR="005752E2" w:rsidRPr="00FF7457" w:rsidRDefault="005752E2" w:rsidP="00B726D8">
    <w:pPr>
      <w:pStyle w:val="Cabealho"/>
      <w:keepNext w:val="0"/>
      <w:keepLines w:val="0"/>
      <w:pBdr>
        <w:top w:val="nil"/>
        <w:left w:val="nil"/>
        <w:bottom w:val="nil"/>
        <w:right w:val="nil"/>
        <w:between w:val="nil"/>
        <w:bar w:val="nil"/>
      </w:pBdr>
      <w:tabs>
        <w:tab w:val="left" w:pos="708"/>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82816" behindDoc="1" locked="0" layoutInCell="1" allowOverlap="1">
          <wp:simplePos x="0" y="0"/>
          <wp:positionH relativeFrom="page">
            <wp:align>left</wp:align>
          </wp:positionH>
          <wp:positionV relativeFrom="page">
            <wp:align>top</wp:align>
          </wp:positionV>
          <wp:extent cx="10692130" cy="1166495"/>
          <wp:effectExtent l="0" t="0" r="0" b="0"/>
          <wp:wrapNone/>
          <wp:docPr id="108138318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882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10692000" cy="1170000"/>
          <wp:effectExtent l="0" t="0" r="0" b="0"/>
          <wp:wrapNone/>
          <wp:docPr id="129589886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45384"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8416"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73311251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38505337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370692709"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0E82D1" id="Agrupar 9" o:spid="_x0000_s1026" style="position:absolute;margin-left:0;margin-top:851.1pt;width:595.25pt;height:89.55pt;z-index:-251608064;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BGGh8T7wIAADE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">
                <v:imagedata r:id="rId7" o:title=""/>
                <v:path arrowok="t"/>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2E2" w:rsidRDefault="005752E2">
    <w:pPr>
      <w:pBdr>
        <w:top w:val="nil"/>
        <w:left w:val="nil"/>
        <w:bottom w:val="nil"/>
        <w:right w:val="nil"/>
        <w:between w:val="nil"/>
        <w:bar w:val="nil"/>
      </w:pBdr>
      <w:spacing w:before="0" w:after="200"/>
      <w:jc w:val="left"/>
      <w:rPr>
        <w:sz w:val="22"/>
        <w:szCs w:val="22"/>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6BEC8CC"/>
    <w:numStyleLink w:val="PubliConLista"/>
  </w:abstractNum>
  <w:abstractNum w:abstractNumId="1" w15:restartNumberingAfterBreak="0">
    <w:nsid w:val="00000002"/>
    <w:multiLevelType w:val="multilevel"/>
    <w:tmpl w:val="D6BEC8CC"/>
    <w:styleLink w:val="PubliConLista"/>
    <w:lvl w:ilvl="0">
      <w:start w:val="1"/>
      <w:numFmt w:val="none"/>
      <w:pStyle w:val="010-Grupo"/>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decimal"/>
      <w:suff w:val="nothing"/>
      <w:lvlText w:val="%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ind w:left="42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000003"/>
    <w:multiLevelType w:val="multilevel"/>
    <w:tmpl w:val="889AE8A4"/>
    <w:lvl w:ilvl="0">
      <w:start w:val="1"/>
      <w:numFmt w:val="decimal"/>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3" w15:restartNumberingAfterBreak="0">
    <w:nsid w:val="00000004"/>
    <w:multiLevelType w:val="hybridMultilevel"/>
    <w:tmpl w:val="B068205A"/>
    <w:lvl w:ilvl="0" w:tplc="5D48124E">
      <w:start w:val="1"/>
      <w:numFmt w:val="lowerLetter"/>
      <w:pStyle w:val="03-SubttulodeNota"/>
      <w:lvlText w:val="%1)"/>
      <w:lvlJc w:val="left"/>
      <w:pPr>
        <w:ind w:left="360" w:hanging="360"/>
      </w:pPr>
      <w:rPr>
        <w:sz w:val="18"/>
      </w:rPr>
    </w:lvl>
    <w:lvl w:ilvl="1" w:tplc="18E437DC">
      <w:start w:val="1"/>
      <w:numFmt w:val="lowerLetter"/>
      <w:lvlText w:val="%2."/>
      <w:lvlJc w:val="left"/>
      <w:pPr>
        <w:ind w:left="1080" w:hanging="360"/>
      </w:pPr>
    </w:lvl>
    <w:lvl w:ilvl="2" w:tplc="7CE4B0E0">
      <w:start w:val="1"/>
      <w:numFmt w:val="lowerRoman"/>
      <w:lvlText w:val="%3."/>
      <w:lvlJc w:val="right"/>
      <w:pPr>
        <w:ind w:left="1800" w:hanging="180"/>
      </w:pPr>
    </w:lvl>
    <w:lvl w:ilvl="3" w:tplc="0614AF30">
      <w:start w:val="1"/>
      <w:numFmt w:val="decimal"/>
      <w:lvlText w:val="%4."/>
      <w:lvlJc w:val="left"/>
      <w:pPr>
        <w:ind w:left="2520" w:hanging="360"/>
      </w:pPr>
    </w:lvl>
    <w:lvl w:ilvl="4" w:tplc="40FC8F74">
      <w:start w:val="1"/>
      <w:numFmt w:val="lowerLetter"/>
      <w:lvlText w:val="%5."/>
      <w:lvlJc w:val="left"/>
      <w:pPr>
        <w:ind w:left="3240" w:hanging="360"/>
      </w:pPr>
    </w:lvl>
    <w:lvl w:ilvl="5" w:tplc="FC365D48">
      <w:start w:val="1"/>
      <w:numFmt w:val="lowerRoman"/>
      <w:lvlText w:val="%6."/>
      <w:lvlJc w:val="right"/>
      <w:pPr>
        <w:ind w:left="3960" w:hanging="180"/>
      </w:pPr>
    </w:lvl>
    <w:lvl w:ilvl="6" w:tplc="FA0A0E56">
      <w:start w:val="1"/>
      <w:numFmt w:val="decimal"/>
      <w:lvlText w:val="%7."/>
      <w:lvlJc w:val="left"/>
      <w:pPr>
        <w:ind w:left="4680" w:hanging="360"/>
      </w:pPr>
    </w:lvl>
    <w:lvl w:ilvl="7" w:tplc="79C4CEA6">
      <w:start w:val="1"/>
      <w:numFmt w:val="lowerLetter"/>
      <w:lvlText w:val="%8."/>
      <w:lvlJc w:val="left"/>
      <w:pPr>
        <w:ind w:left="5400" w:hanging="360"/>
      </w:pPr>
    </w:lvl>
    <w:lvl w:ilvl="8" w:tplc="4BD6DA00">
      <w:start w:val="1"/>
      <w:numFmt w:val="lowerRoman"/>
      <w:lvlText w:val="%9."/>
      <w:lvlJc w:val="right"/>
      <w:pPr>
        <w:ind w:left="6120" w:hanging="180"/>
      </w:pPr>
    </w:lvl>
  </w:abstractNum>
  <w:abstractNum w:abstractNumId="4" w15:restartNumberingAfterBreak="0">
    <w:nsid w:val="00000005"/>
    <w:multiLevelType w:val="hybridMultilevel"/>
    <w:tmpl w:val="8E20CD80"/>
    <w:lvl w:ilvl="0" w:tplc="0678A4A8">
      <w:start w:val="1"/>
      <w:numFmt w:val="decimal"/>
      <w:lvlText w:val="(%1)"/>
      <w:lvlJc w:val="left"/>
      <w:pPr>
        <w:ind w:left="360" w:hanging="360"/>
      </w:pPr>
      <w:rPr>
        <w:rFonts w:ascii="Arial" w:hAnsi="Arial" w:cs="Arial" w:hint="default"/>
      </w:rPr>
    </w:lvl>
    <w:lvl w:ilvl="1" w:tplc="6BDE9360">
      <w:start w:val="1"/>
      <w:numFmt w:val="lowerLetter"/>
      <w:lvlText w:val="%2."/>
      <w:lvlJc w:val="left"/>
      <w:pPr>
        <w:ind w:left="1080" w:hanging="360"/>
      </w:pPr>
      <w:rPr>
        <w:rFonts w:ascii="Times New Roman" w:hAnsi="Times New Roman" w:cs="Times New Roman"/>
      </w:rPr>
    </w:lvl>
    <w:lvl w:ilvl="2" w:tplc="3FFC14C4">
      <w:start w:val="1"/>
      <w:numFmt w:val="lowerRoman"/>
      <w:lvlText w:val="%3."/>
      <w:lvlJc w:val="right"/>
      <w:pPr>
        <w:ind w:left="1800" w:hanging="180"/>
      </w:pPr>
      <w:rPr>
        <w:rFonts w:ascii="Times New Roman" w:hAnsi="Times New Roman" w:cs="Times New Roman"/>
      </w:rPr>
    </w:lvl>
    <w:lvl w:ilvl="3" w:tplc="F7AAD2D8">
      <w:start w:val="1"/>
      <w:numFmt w:val="decimal"/>
      <w:lvlText w:val="%4."/>
      <w:lvlJc w:val="left"/>
      <w:pPr>
        <w:ind w:left="2520" w:hanging="360"/>
      </w:pPr>
      <w:rPr>
        <w:rFonts w:ascii="Times New Roman" w:hAnsi="Times New Roman" w:cs="Times New Roman"/>
      </w:rPr>
    </w:lvl>
    <w:lvl w:ilvl="4" w:tplc="25FA6B56">
      <w:start w:val="1"/>
      <w:numFmt w:val="lowerLetter"/>
      <w:lvlText w:val="%5."/>
      <w:lvlJc w:val="left"/>
      <w:pPr>
        <w:ind w:left="3240" w:hanging="360"/>
      </w:pPr>
      <w:rPr>
        <w:rFonts w:ascii="Times New Roman" w:hAnsi="Times New Roman" w:cs="Times New Roman"/>
      </w:rPr>
    </w:lvl>
    <w:lvl w:ilvl="5" w:tplc="33BC10D8">
      <w:start w:val="1"/>
      <w:numFmt w:val="lowerRoman"/>
      <w:lvlText w:val="%6."/>
      <w:lvlJc w:val="right"/>
      <w:pPr>
        <w:ind w:left="3960" w:hanging="180"/>
      </w:pPr>
      <w:rPr>
        <w:rFonts w:ascii="Times New Roman" w:hAnsi="Times New Roman" w:cs="Times New Roman"/>
      </w:rPr>
    </w:lvl>
    <w:lvl w:ilvl="6" w:tplc="AE243390">
      <w:start w:val="1"/>
      <w:numFmt w:val="decimal"/>
      <w:lvlText w:val="%7."/>
      <w:lvlJc w:val="left"/>
      <w:pPr>
        <w:ind w:left="4680" w:hanging="360"/>
      </w:pPr>
      <w:rPr>
        <w:rFonts w:ascii="Times New Roman" w:hAnsi="Times New Roman" w:cs="Times New Roman"/>
      </w:rPr>
    </w:lvl>
    <w:lvl w:ilvl="7" w:tplc="874003E8">
      <w:start w:val="1"/>
      <w:numFmt w:val="lowerLetter"/>
      <w:lvlText w:val="%8."/>
      <w:lvlJc w:val="left"/>
      <w:pPr>
        <w:ind w:left="5400" w:hanging="360"/>
      </w:pPr>
      <w:rPr>
        <w:rFonts w:ascii="Times New Roman" w:hAnsi="Times New Roman" w:cs="Times New Roman"/>
      </w:rPr>
    </w:lvl>
    <w:lvl w:ilvl="8" w:tplc="3B86E908">
      <w:start w:val="1"/>
      <w:numFmt w:val="lowerRoman"/>
      <w:lvlText w:val="%9."/>
      <w:lvlJc w:val="right"/>
      <w:pPr>
        <w:ind w:left="6120" w:hanging="180"/>
      </w:pPr>
      <w:rPr>
        <w:rFonts w:ascii="Times New Roman" w:hAnsi="Times New Roman" w:cs="Times New Roman"/>
      </w:rPr>
    </w:lvl>
  </w:abstractNum>
  <w:abstractNum w:abstractNumId="5" w15:restartNumberingAfterBreak="0">
    <w:nsid w:val="00000006"/>
    <w:multiLevelType w:val="hybridMultilevel"/>
    <w:tmpl w:val="8E20CD80"/>
    <w:lvl w:ilvl="0" w:tplc="70CCC958">
      <w:start w:val="1"/>
      <w:numFmt w:val="decimal"/>
      <w:lvlText w:val="(%1)"/>
      <w:lvlJc w:val="left"/>
      <w:pPr>
        <w:ind w:left="360" w:hanging="360"/>
      </w:pPr>
      <w:rPr>
        <w:rFonts w:ascii="Arial" w:hAnsi="Arial" w:cs="Arial" w:hint="default"/>
      </w:rPr>
    </w:lvl>
    <w:lvl w:ilvl="1" w:tplc="EAAA00F8">
      <w:start w:val="1"/>
      <w:numFmt w:val="lowerLetter"/>
      <w:lvlText w:val="%2."/>
      <w:lvlJc w:val="left"/>
      <w:pPr>
        <w:ind w:left="1080" w:hanging="360"/>
      </w:pPr>
      <w:rPr>
        <w:rFonts w:ascii="Times New Roman" w:hAnsi="Times New Roman" w:cs="Times New Roman"/>
      </w:rPr>
    </w:lvl>
    <w:lvl w:ilvl="2" w:tplc="73948AA4">
      <w:start w:val="1"/>
      <w:numFmt w:val="lowerRoman"/>
      <w:lvlText w:val="%3."/>
      <w:lvlJc w:val="right"/>
      <w:pPr>
        <w:ind w:left="1800" w:hanging="180"/>
      </w:pPr>
      <w:rPr>
        <w:rFonts w:ascii="Times New Roman" w:hAnsi="Times New Roman" w:cs="Times New Roman"/>
      </w:rPr>
    </w:lvl>
    <w:lvl w:ilvl="3" w:tplc="4CA4BBF8">
      <w:start w:val="1"/>
      <w:numFmt w:val="decimal"/>
      <w:lvlText w:val="%4."/>
      <w:lvlJc w:val="left"/>
      <w:pPr>
        <w:ind w:left="2520" w:hanging="360"/>
      </w:pPr>
      <w:rPr>
        <w:rFonts w:ascii="Times New Roman" w:hAnsi="Times New Roman" w:cs="Times New Roman"/>
      </w:rPr>
    </w:lvl>
    <w:lvl w:ilvl="4" w:tplc="9984E556">
      <w:start w:val="1"/>
      <w:numFmt w:val="lowerLetter"/>
      <w:lvlText w:val="%5."/>
      <w:lvlJc w:val="left"/>
      <w:pPr>
        <w:ind w:left="3240" w:hanging="360"/>
      </w:pPr>
      <w:rPr>
        <w:rFonts w:ascii="Times New Roman" w:hAnsi="Times New Roman" w:cs="Times New Roman"/>
      </w:rPr>
    </w:lvl>
    <w:lvl w:ilvl="5" w:tplc="D01658CA">
      <w:start w:val="1"/>
      <w:numFmt w:val="lowerRoman"/>
      <w:lvlText w:val="%6."/>
      <w:lvlJc w:val="right"/>
      <w:pPr>
        <w:ind w:left="3960" w:hanging="180"/>
      </w:pPr>
      <w:rPr>
        <w:rFonts w:ascii="Times New Roman" w:hAnsi="Times New Roman" w:cs="Times New Roman"/>
      </w:rPr>
    </w:lvl>
    <w:lvl w:ilvl="6" w:tplc="B37A035C">
      <w:start w:val="1"/>
      <w:numFmt w:val="decimal"/>
      <w:lvlText w:val="%7."/>
      <w:lvlJc w:val="left"/>
      <w:pPr>
        <w:ind w:left="4680" w:hanging="360"/>
      </w:pPr>
      <w:rPr>
        <w:rFonts w:ascii="Times New Roman" w:hAnsi="Times New Roman" w:cs="Times New Roman"/>
      </w:rPr>
    </w:lvl>
    <w:lvl w:ilvl="7" w:tplc="5224B024">
      <w:start w:val="1"/>
      <w:numFmt w:val="lowerLetter"/>
      <w:lvlText w:val="%8."/>
      <w:lvlJc w:val="left"/>
      <w:pPr>
        <w:ind w:left="5400" w:hanging="360"/>
      </w:pPr>
      <w:rPr>
        <w:rFonts w:ascii="Times New Roman" w:hAnsi="Times New Roman" w:cs="Times New Roman"/>
      </w:rPr>
    </w:lvl>
    <w:lvl w:ilvl="8" w:tplc="E9A27A64">
      <w:start w:val="1"/>
      <w:numFmt w:val="lowerRoman"/>
      <w:lvlText w:val="%9."/>
      <w:lvlJc w:val="right"/>
      <w:pPr>
        <w:ind w:left="6120" w:hanging="180"/>
      </w:pPr>
      <w:rPr>
        <w:rFonts w:ascii="Times New Roman" w:hAnsi="Times New Roman" w:cs="Times New Roman"/>
      </w:rPr>
    </w:lvl>
  </w:abstractNum>
  <w:abstractNum w:abstractNumId="6" w15:restartNumberingAfterBreak="0">
    <w:nsid w:val="00000007"/>
    <w:multiLevelType w:val="hybridMultilevel"/>
    <w:tmpl w:val="AB2C5D6C"/>
    <w:lvl w:ilvl="0" w:tplc="0CAC9BC8">
      <w:start w:val="1"/>
      <w:numFmt w:val="decimal"/>
      <w:lvlText w:val="(%1)"/>
      <w:lvlJc w:val="left"/>
      <w:pPr>
        <w:ind w:left="360" w:hanging="360"/>
      </w:pPr>
      <w:rPr>
        <w:rFonts w:hint="default"/>
      </w:rPr>
    </w:lvl>
    <w:lvl w:ilvl="1" w:tplc="C660EC20" w:tentative="1">
      <w:start w:val="1"/>
      <w:numFmt w:val="lowerLetter"/>
      <w:lvlText w:val="%2."/>
      <w:lvlJc w:val="left"/>
      <w:pPr>
        <w:ind w:left="1080" w:hanging="360"/>
      </w:pPr>
    </w:lvl>
    <w:lvl w:ilvl="2" w:tplc="0772191E" w:tentative="1">
      <w:start w:val="1"/>
      <w:numFmt w:val="lowerRoman"/>
      <w:lvlText w:val="%3."/>
      <w:lvlJc w:val="right"/>
      <w:pPr>
        <w:ind w:left="1800" w:hanging="180"/>
      </w:pPr>
    </w:lvl>
    <w:lvl w:ilvl="3" w:tplc="D37008C8" w:tentative="1">
      <w:start w:val="1"/>
      <w:numFmt w:val="decimal"/>
      <w:lvlText w:val="%4."/>
      <w:lvlJc w:val="left"/>
      <w:pPr>
        <w:ind w:left="2520" w:hanging="360"/>
      </w:pPr>
    </w:lvl>
    <w:lvl w:ilvl="4" w:tplc="6422CB8A" w:tentative="1">
      <w:start w:val="1"/>
      <w:numFmt w:val="lowerLetter"/>
      <w:lvlText w:val="%5."/>
      <w:lvlJc w:val="left"/>
      <w:pPr>
        <w:ind w:left="3240" w:hanging="360"/>
      </w:pPr>
    </w:lvl>
    <w:lvl w:ilvl="5" w:tplc="E10E8F94" w:tentative="1">
      <w:start w:val="1"/>
      <w:numFmt w:val="lowerRoman"/>
      <w:lvlText w:val="%6."/>
      <w:lvlJc w:val="right"/>
      <w:pPr>
        <w:ind w:left="3960" w:hanging="180"/>
      </w:pPr>
    </w:lvl>
    <w:lvl w:ilvl="6" w:tplc="A2229260" w:tentative="1">
      <w:start w:val="1"/>
      <w:numFmt w:val="decimal"/>
      <w:lvlText w:val="%7."/>
      <w:lvlJc w:val="left"/>
      <w:pPr>
        <w:ind w:left="4680" w:hanging="360"/>
      </w:pPr>
    </w:lvl>
    <w:lvl w:ilvl="7" w:tplc="DBD409CE" w:tentative="1">
      <w:start w:val="1"/>
      <w:numFmt w:val="lowerLetter"/>
      <w:lvlText w:val="%8."/>
      <w:lvlJc w:val="left"/>
      <w:pPr>
        <w:ind w:left="5400" w:hanging="360"/>
      </w:pPr>
    </w:lvl>
    <w:lvl w:ilvl="8" w:tplc="672C7466" w:tentative="1">
      <w:start w:val="1"/>
      <w:numFmt w:val="lowerRoman"/>
      <w:lvlText w:val="%9."/>
      <w:lvlJc w:val="right"/>
      <w:pPr>
        <w:ind w:left="6120" w:hanging="180"/>
      </w:pPr>
    </w:lvl>
  </w:abstractNum>
  <w:abstractNum w:abstractNumId="7" w15:restartNumberingAfterBreak="0">
    <w:nsid w:val="00000008"/>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8" w15:restartNumberingAfterBreak="0">
    <w:nsid w:val="00000009"/>
    <w:multiLevelType w:val="hybridMultilevel"/>
    <w:tmpl w:val="D77E9C2A"/>
    <w:lvl w:ilvl="0" w:tplc="1166E7E6">
      <w:start w:val="1"/>
      <w:numFmt w:val="decimal"/>
      <w:lvlText w:val="(%1)"/>
      <w:lvlJc w:val="left"/>
      <w:pPr>
        <w:ind w:left="360" w:hanging="360"/>
      </w:pPr>
      <w:rPr>
        <w:rFonts w:ascii="Arial" w:hAnsi="Arial" w:cs="Arial" w:hint="default"/>
      </w:rPr>
    </w:lvl>
    <w:lvl w:ilvl="1" w:tplc="EB6A02D8">
      <w:start w:val="1"/>
      <w:numFmt w:val="lowerLetter"/>
      <w:lvlText w:val="%2."/>
      <w:lvlJc w:val="left"/>
      <w:pPr>
        <w:ind w:left="1080" w:hanging="360"/>
      </w:pPr>
      <w:rPr>
        <w:rFonts w:ascii="Times New Roman" w:hAnsi="Times New Roman" w:cs="Times New Roman"/>
      </w:rPr>
    </w:lvl>
    <w:lvl w:ilvl="2" w:tplc="6C487644">
      <w:start w:val="1"/>
      <w:numFmt w:val="lowerRoman"/>
      <w:lvlText w:val="%3."/>
      <w:lvlJc w:val="right"/>
      <w:pPr>
        <w:ind w:left="1800" w:hanging="180"/>
      </w:pPr>
      <w:rPr>
        <w:rFonts w:ascii="Times New Roman" w:hAnsi="Times New Roman" w:cs="Times New Roman"/>
      </w:rPr>
    </w:lvl>
    <w:lvl w:ilvl="3" w:tplc="AC305224">
      <w:start w:val="1"/>
      <w:numFmt w:val="decimal"/>
      <w:lvlText w:val="%4."/>
      <w:lvlJc w:val="left"/>
      <w:pPr>
        <w:ind w:left="2520" w:hanging="360"/>
      </w:pPr>
      <w:rPr>
        <w:rFonts w:ascii="Times New Roman" w:hAnsi="Times New Roman" w:cs="Times New Roman"/>
      </w:rPr>
    </w:lvl>
    <w:lvl w:ilvl="4" w:tplc="97540CCE">
      <w:start w:val="1"/>
      <w:numFmt w:val="lowerLetter"/>
      <w:lvlText w:val="%5."/>
      <w:lvlJc w:val="left"/>
      <w:pPr>
        <w:ind w:left="3240" w:hanging="360"/>
      </w:pPr>
      <w:rPr>
        <w:rFonts w:ascii="Times New Roman" w:hAnsi="Times New Roman" w:cs="Times New Roman"/>
      </w:rPr>
    </w:lvl>
    <w:lvl w:ilvl="5" w:tplc="9AF2BE98">
      <w:start w:val="1"/>
      <w:numFmt w:val="lowerRoman"/>
      <w:lvlText w:val="%6."/>
      <w:lvlJc w:val="right"/>
      <w:pPr>
        <w:ind w:left="3960" w:hanging="180"/>
      </w:pPr>
      <w:rPr>
        <w:rFonts w:ascii="Times New Roman" w:hAnsi="Times New Roman" w:cs="Times New Roman"/>
      </w:rPr>
    </w:lvl>
    <w:lvl w:ilvl="6" w:tplc="5FA24DE0">
      <w:start w:val="1"/>
      <w:numFmt w:val="decimal"/>
      <w:lvlText w:val="%7."/>
      <w:lvlJc w:val="left"/>
      <w:pPr>
        <w:ind w:left="4680" w:hanging="360"/>
      </w:pPr>
      <w:rPr>
        <w:rFonts w:ascii="Times New Roman" w:hAnsi="Times New Roman" w:cs="Times New Roman"/>
      </w:rPr>
    </w:lvl>
    <w:lvl w:ilvl="7" w:tplc="DD30F4C8">
      <w:start w:val="1"/>
      <w:numFmt w:val="lowerLetter"/>
      <w:lvlText w:val="%8."/>
      <w:lvlJc w:val="left"/>
      <w:pPr>
        <w:ind w:left="5400" w:hanging="360"/>
      </w:pPr>
      <w:rPr>
        <w:rFonts w:ascii="Times New Roman" w:hAnsi="Times New Roman" w:cs="Times New Roman"/>
      </w:rPr>
    </w:lvl>
    <w:lvl w:ilvl="8" w:tplc="52DC3E02">
      <w:start w:val="1"/>
      <w:numFmt w:val="lowerRoman"/>
      <w:lvlText w:val="%9."/>
      <w:lvlJc w:val="right"/>
      <w:pPr>
        <w:ind w:left="6120" w:hanging="180"/>
      </w:pPr>
      <w:rPr>
        <w:rFonts w:ascii="Times New Roman" w:hAnsi="Times New Roman" w:cs="Times New Roman"/>
      </w:rPr>
    </w:lvl>
  </w:abstractNum>
  <w:abstractNum w:abstractNumId="9" w15:restartNumberingAfterBreak="0">
    <w:nsid w:val="0000000A"/>
    <w:multiLevelType w:val="hybridMultilevel"/>
    <w:tmpl w:val="D0221E3A"/>
    <w:lvl w:ilvl="0" w:tplc="ED94D76A">
      <w:start w:val="1"/>
      <w:numFmt w:val="decimal"/>
      <w:lvlText w:val="(%1)"/>
      <w:lvlJc w:val="left"/>
      <w:pPr>
        <w:ind w:left="360" w:hanging="360"/>
      </w:pPr>
      <w:rPr>
        <w:rFonts w:ascii="Arial" w:hAnsi="Arial" w:cs="Arial" w:hint="default"/>
      </w:rPr>
    </w:lvl>
    <w:lvl w:ilvl="1" w:tplc="B366BC10">
      <w:start w:val="1"/>
      <w:numFmt w:val="lowerLetter"/>
      <w:lvlText w:val="%2."/>
      <w:lvlJc w:val="left"/>
      <w:pPr>
        <w:ind w:left="1080" w:hanging="360"/>
      </w:pPr>
      <w:rPr>
        <w:rFonts w:ascii="Times New Roman" w:hAnsi="Times New Roman" w:cs="Times New Roman"/>
      </w:rPr>
    </w:lvl>
    <w:lvl w:ilvl="2" w:tplc="38160F28">
      <w:start w:val="1"/>
      <w:numFmt w:val="lowerRoman"/>
      <w:lvlText w:val="%3."/>
      <w:lvlJc w:val="right"/>
      <w:pPr>
        <w:ind w:left="1800" w:hanging="180"/>
      </w:pPr>
      <w:rPr>
        <w:rFonts w:ascii="Times New Roman" w:hAnsi="Times New Roman" w:cs="Times New Roman"/>
      </w:rPr>
    </w:lvl>
    <w:lvl w:ilvl="3" w:tplc="B19E9E0C">
      <w:start w:val="1"/>
      <w:numFmt w:val="decimal"/>
      <w:lvlText w:val="%4."/>
      <w:lvlJc w:val="left"/>
      <w:pPr>
        <w:ind w:left="2520" w:hanging="360"/>
      </w:pPr>
      <w:rPr>
        <w:rFonts w:ascii="Times New Roman" w:hAnsi="Times New Roman" w:cs="Times New Roman"/>
      </w:rPr>
    </w:lvl>
    <w:lvl w:ilvl="4" w:tplc="B17423BA">
      <w:start w:val="1"/>
      <w:numFmt w:val="lowerLetter"/>
      <w:lvlText w:val="%5."/>
      <w:lvlJc w:val="left"/>
      <w:pPr>
        <w:ind w:left="3240" w:hanging="360"/>
      </w:pPr>
      <w:rPr>
        <w:rFonts w:ascii="Times New Roman" w:hAnsi="Times New Roman" w:cs="Times New Roman"/>
      </w:rPr>
    </w:lvl>
    <w:lvl w:ilvl="5" w:tplc="FB4E8C98">
      <w:start w:val="1"/>
      <w:numFmt w:val="lowerRoman"/>
      <w:lvlText w:val="%6."/>
      <w:lvlJc w:val="right"/>
      <w:pPr>
        <w:ind w:left="3960" w:hanging="180"/>
      </w:pPr>
      <w:rPr>
        <w:rFonts w:ascii="Times New Roman" w:hAnsi="Times New Roman" w:cs="Times New Roman"/>
      </w:rPr>
    </w:lvl>
    <w:lvl w:ilvl="6" w:tplc="06AEC11E">
      <w:start w:val="1"/>
      <w:numFmt w:val="decimal"/>
      <w:lvlText w:val="%7."/>
      <w:lvlJc w:val="left"/>
      <w:pPr>
        <w:ind w:left="4680" w:hanging="360"/>
      </w:pPr>
      <w:rPr>
        <w:rFonts w:ascii="Times New Roman" w:hAnsi="Times New Roman" w:cs="Times New Roman"/>
      </w:rPr>
    </w:lvl>
    <w:lvl w:ilvl="7" w:tplc="4ABA349A">
      <w:start w:val="1"/>
      <w:numFmt w:val="lowerLetter"/>
      <w:lvlText w:val="%8."/>
      <w:lvlJc w:val="left"/>
      <w:pPr>
        <w:ind w:left="5400" w:hanging="360"/>
      </w:pPr>
      <w:rPr>
        <w:rFonts w:ascii="Times New Roman" w:hAnsi="Times New Roman" w:cs="Times New Roman"/>
      </w:rPr>
    </w:lvl>
    <w:lvl w:ilvl="8" w:tplc="75E4351A">
      <w:start w:val="1"/>
      <w:numFmt w:val="lowerRoman"/>
      <w:lvlText w:val="%9."/>
      <w:lvlJc w:val="right"/>
      <w:pPr>
        <w:ind w:left="6120" w:hanging="180"/>
      </w:pPr>
      <w:rPr>
        <w:rFonts w:ascii="Times New Roman" w:hAnsi="Times New Roman" w:cs="Times New Roman"/>
      </w:rPr>
    </w:lvl>
  </w:abstractNum>
  <w:abstractNum w:abstractNumId="10" w15:restartNumberingAfterBreak="0">
    <w:nsid w:val="0000000B"/>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abstractNum w:abstractNumId="11" w15:restartNumberingAfterBreak="0">
    <w:nsid w:val="042237F0"/>
    <w:multiLevelType w:val="hybridMultilevel"/>
    <w:tmpl w:val="AB2C5D6C"/>
    <w:lvl w:ilvl="0" w:tplc="0CAC9BC8">
      <w:start w:val="1"/>
      <w:numFmt w:val="decimal"/>
      <w:lvlText w:val="(%1)"/>
      <w:lvlJc w:val="left"/>
      <w:pPr>
        <w:ind w:left="360" w:hanging="360"/>
      </w:pPr>
      <w:rPr>
        <w:rFonts w:hint="default"/>
      </w:rPr>
    </w:lvl>
    <w:lvl w:ilvl="1" w:tplc="C660EC20" w:tentative="1">
      <w:start w:val="1"/>
      <w:numFmt w:val="lowerLetter"/>
      <w:lvlText w:val="%2."/>
      <w:lvlJc w:val="left"/>
      <w:pPr>
        <w:ind w:left="1080" w:hanging="360"/>
      </w:pPr>
    </w:lvl>
    <w:lvl w:ilvl="2" w:tplc="0772191E" w:tentative="1">
      <w:start w:val="1"/>
      <w:numFmt w:val="lowerRoman"/>
      <w:lvlText w:val="%3."/>
      <w:lvlJc w:val="right"/>
      <w:pPr>
        <w:ind w:left="1800" w:hanging="180"/>
      </w:pPr>
    </w:lvl>
    <w:lvl w:ilvl="3" w:tplc="D37008C8" w:tentative="1">
      <w:start w:val="1"/>
      <w:numFmt w:val="decimal"/>
      <w:lvlText w:val="%4."/>
      <w:lvlJc w:val="left"/>
      <w:pPr>
        <w:ind w:left="2520" w:hanging="360"/>
      </w:pPr>
    </w:lvl>
    <w:lvl w:ilvl="4" w:tplc="6422CB8A" w:tentative="1">
      <w:start w:val="1"/>
      <w:numFmt w:val="lowerLetter"/>
      <w:lvlText w:val="%5."/>
      <w:lvlJc w:val="left"/>
      <w:pPr>
        <w:ind w:left="3240" w:hanging="360"/>
      </w:pPr>
    </w:lvl>
    <w:lvl w:ilvl="5" w:tplc="E10E8F94" w:tentative="1">
      <w:start w:val="1"/>
      <w:numFmt w:val="lowerRoman"/>
      <w:lvlText w:val="%6."/>
      <w:lvlJc w:val="right"/>
      <w:pPr>
        <w:ind w:left="3960" w:hanging="180"/>
      </w:pPr>
    </w:lvl>
    <w:lvl w:ilvl="6" w:tplc="A2229260" w:tentative="1">
      <w:start w:val="1"/>
      <w:numFmt w:val="decimal"/>
      <w:lvlText w:val="%7."/>
      <w:lvlJc w:val="left"/>
      <w:pPr>
        <w:ind w:left="4680" w:hanging="360"/>
      </w:pPr>
    </w:lvl>
    <w:lvl w:ilvl="7" w:tplc="DBD409CE" w:tentative="1">
      <w:start w:val="1"/>
      <w:numFmt w:val="lowerLetter"/>
      <w:lvlText w:val="%8."/>
      <w:lvlJc w:val="left"/>
      <w:pPr>
        <w:ind w:left="5400" w:hanging="360"/>
      </w:pPr>
    </w:lvl>
    <w:lvl w:ilvl="8" w:tplc="672C7466" w:tentative="1">
      <w:start w:val="1"/>
      <w:numFmt w:val="lowerRoman"/>
      <w:lvlText w:val="%9."/>
      <w:lvlJc w:val="right"/>
      <w:pPr>
        <w:ind w:left="6120" w:hanging="180"/>
      </w:pPr>
    </w:lvl>
  </w:abstractNum>
  <w:abstractNum w:abstractNumId="12" w15:restartNumberingAfterBreak="0">
    <w:nsid w:val="1689384F"/>
    <w:multiLevelType w:val="hybridMultilevel"/>
    <w:tmpl w:val="AB2C5D6C"/>
    <w:lvl w:ilvl="0" w:tplc="0CAC9BC8">
      <w:start w:val="1"/>
      <w:numFmt w:val="decimal"/>
      <w:lvlText w:val="(%1)"/>
      <w:lvlJc w:val="left"/>
      <w:pPr>
        <w:ind w:left="360" w:hanging="360"/>
      </w:pPr>
      <w:rPr>
        <w:rFonts w:hint="default"/>
      </w:rPr>
    </w:lvl>
    <w:lvl w:ilvl="1" w:tplc="C660EC20" w:tentative="1">
      <w:start w:val="1"/>
      <w:numFmt w:val="lowerLetter"/>
      <w:lvlText w:val="%2."/>
      <w:lvlJc w:val="left"/>
      <w:pPr>
        <w:ind w:left="1080" w:hanging="360"/>
      </w:pPr>
    </w:lvl>
    <w:lvl w:ilvl="2" w:tplc="0772191E" w:tentative="1">
      <w:start w:val="1"/>
      <w:numFmt w:val="lowerRoman"/>
      <w:lvlText w:val="%3."/>
      <w:lvlJc w:val="right"/>
      <w:pPr>
        <w:ind w:left="1800" w:hanging="180"/>
      </w:pPr>
    </w:lvl>
    <w:lvl w:ilvl="3" w:tplc="D37008C8" w:tentative="1">
      <w:start w:val="1"/>
      <w:numFmt w:val="decimal"/>
      <w:lvlText w:val="%4."/>
      <w:lvlJc w:val="left"/>
      <w:pPr>
        <w:ind w:left="2520" w:hanging="360"/>
      </w:pPr>
    </w:lvl>
    <w:lvl w:ilvl="4" w:tplc="6422CB8A" w:tentative="1">
      <w:start w:val="1"/>
      <w:numFmt w:val="lowerLetter"/>
      <w:lvlText w:val="%5."/>
      <w:lvlJc w:val="left"/>
      <w:pPr>
        <w:ind w:left="3240" w:hanging="360"/>
      </w:pPr>
    </w:lvl>
    <w:lvl w:ilvl="5" w:tplc="E10E8F94" w:tentative="1">
      <w:start w:val="1"/>
      <w:numFmt w:val="lowerRoman"/>
      <w:lvlText w:val="%6."/>
      <w:lvlJc w:val="right"/>
      <w:pPr>
        <w:ind w:left="3960" w:hanging="180"/>
      </w:pPr>
    </w:lvl>
    <w:lvl w:ilvl="6" w:tplc="A2229260" w:tentative="1">
      <w:start w:val="1"/>
      <w:numFmt w:val="decimal"/>
      <w:lvlText w:val="%7."/>
      <w:lvlJc w:val="left"/>
      <w:pPr>
        <w:ind w:left="4680" w:hanging="360"/>
      </w:pPr>
    </w:lvl>
    <w:lvl w:ilvl="7" w:tplc="DBD409CE" w:tentative="1">
      <w:start w:val="1"/>
      <w:numFmt w:val="lowerLetter"/>
      <w:lvlText w:val="%8."/>
      <w:lvlJc w:val="left"/>
      <w:pPr>
        <w:ind w:left="5400" w:hanging="360"/>
      </w:pPr>
    </w:lvl>
    <w:lvl w:ilvl="8" w:tplc="672C7466" w:tentative="1">
      <w:start w:val="1"/>
      <w:numFmt w:val="lowerRoman"/>
      <w:lvlText w:val="%9."/>
      <w:lvlJc w:val="right"/>
      <w:pPr>
        <w:ind w:left="6120" w:hanging="180"/>
      </w:pPr>
    </w:lvl>
  </w:abstractNum>
  <w:abstractNum w:abstractNumId="13" w15:restartNumberingAfterBreak="0">
    <w:nsid w:val="228C12B8"/>
    <w:multiLevelType w:val="hybridMultilevel"/>
    <w:tmpl w:val="AB2C5D6C"/>
    <w:lvl w:ilvl="0" w:tplc="0CAC9BC8">
      <w:start w:val="1"/>
      <w:numFmt w:val="decimal"/>
      <w:lvlText w:val="(%1)"/>
      <w:lvlJc w:val="left"/>
      <w:pPr>
        <w:ind w:left="360" w:hanging="360"/>
      </w:pPr>
      <w:rPr>
        <w:rFonts w:hint="default"/>
      </w:rPr>
    </w:lvl>
    <w:lvl w:ilvl="1" w:tplc="C660EC20" w:tentative="1">
      <w:start w:val="1"/>
      <w:numFmt w:val="lowerLetter"/>
      <w:lvlText w:val="%2."/>
      <w:lvlJc w:val="left"/>
      <w:pPr>
        <w:ind w:left="1080" w:hanging="360"/>
      </w:pPr>
    </w:lvl>
    <w:lvl w:ilvl="2" w:tplc="0772191E" w:tentative="1">
      <w:start w:val="1"/>
      <w:numFmt w:val="lowerRoman"/>
      <w:lvlText w:val="%3."/>
      <w:lvlJc w:val="right"/>
      <w:pPr>
        <w:ind w:left="1800" w:hanging="180"/>
      </w:pPr>
    </w:lvl>
    <w:lvl w:ilvl="3" w:tplc="D37008C8" w:tentative="1">
      <w:start w:val="1"/>
      <w:numFmt w:val="decimal"/>
      <w:lvlText w:val="%4."/>
      <w:lvlJc w:val="left"/>
      <w:pPr>
        <w:ind w:left="2520" w:hanging="360"/>
      </w:pPr>
    </w:lvl>
    <w:lvl w:ilvl="4" w:tplc="6422CB8A" w:tentative="1">
      <w:start w:val="1"/>
      <w:numFmt w:val="lowerLetter"/>
      <w:lvlText w:val="%5."/>
      <w:lvlJc w:val="left"/>
      <w:pPr>
        <w:ind w:left="3240" w:hanging="360"/>
      </w:pPr>
    </w:lvl>
    <w:lvl w:ilvl="5" w:tplc="E10E8F94" w:tentative="1">
      <w:start w:val="1"/>
      <w:numFmt w:val="lowerRoman"/>
      <w:lvlText w:val="%6."/>
      <w:lvlJc w:val="right"/>
      <w:pPr>
        <w:ind w:left="3960" w:hanging="180"/>
      </w:pPr>
    </w:lvl>
    <w:lvl w:ilvl="6" w:tplc="A2229260" w:tentative="1">
      <w:start w:val="1"/>
      <w:numFmt w:val="decimal"/>
      <w:lvlText w:val="%7."/>
      <w:lvlJc w:val="left"/>
      <w:pPr>
        <w:ind w:left="4680" w:hanging="360"/>
      </w:pPr>
    </w:lvl>
    <w:lvl w:ilvl="7" w:tplc="DBD409CE" w:tentative="1">
      <w:start w:val="1"/>
      <w:numFmt w:val="lowerLetter"/>
      <w:lvlText w:val="%8."/>
      <w:lvlJc w:val="left"/>
      <w:pPr>
        <w:ind w:left="5400" w:hanging="360"/>
      </w:pPr>
    </w:lvl>
    <w:lvl w:ilvl="8" w:tplc="672C7466" w:tentative="1">
      <w:start w:val="1"/>
      <w:numFmt w:val="lowerRoman"/>
      <w:lvlText w:val="%9."/>
      <w:lvlJc w:val="right"/>
      <w:pPr>
        <w:ind w:left="6120" w:hanging="180"/>
      </w:pPr>
    </w:lvl>
  </w:abstractNum>
  <w:abstractNum w:abstractNumId="14" w15:restartNumberingAfterBreak="0">
    <w:nsid w:val="518E7CBF"/>
    <w:multiLevelType w:val="hybridMultilevel"/>
    <w:tmpl w:val="AB2C5D6C"/>
    <w:lvl w:ilvl="0" w:tplc="0CAC9BC8">
      <w:start w:val="1"/>
      <w:numFmt w:val="decimal"/>
      <w:lvlText w:val="(%1)"/>
      <w:lvlJc w:val="left"/>
      <w:pPr>
        <w:ind w:left="360" w:hanging="360"/>
      </w:pPr>
      <w:rPr>
        <w:rFonts w:hint="default"/>
      </w:rPr>
    </w:lvl>
    <w:lvl w:ilvl="1" w:tplc="C660EC20" w:tentative="1">
      <w:start w:val="1"/>
      <w:numFmt w:val="lowerLetter"/>
      <w:lvlText w:val="%2."/>
      <w:lvlJc w:val="left"/>
      <w:pPr>
        <w:ind w:left="1080" w:hanging="360"/>
      </w:pPr>
    </w:lvl>
    <w:lvl w:ilvl="2" w:tplc="0772191E" w:tentative="1">
      <w:start w:val="1"/>
      <w:numFmt w:val="lowerRoman"/>
      <w:lvlText w:val="%3."/>
      <w:lvlJc w:val="right"/>
      <w:pPr>
        <w:ind w:left="1800" w:hanging="180"/>
      </w:pPr>
    </w:lvl>
    <w:lvl w:ilvl="3" w:tplc="D37008C8" w:tentative="1">
      <w:start w:val="1"/>
      <w:numFmt w:val="decimal"/>
      <w:lvlText w:val="%4."/>
      <w:lvlJc w:val="left"/>
      <w:pPr>
        <w:ind w:left="2520" w:hanging="360"/>
      </w:pPr>
    </w:lvl>
    <w:lvl w:ilvl="4" w:tplc="6422CB8A" w:tentative="1">
      <w:start w:val="1"/>
      <w:numFmt w:val="lowerLetter"/>
      <w:lvlText w:val="%5."/>
      <w:lvlJc w:val="left"/>
      <w:pPr>
        <w:ind w:left="3240" w:hanging="360"/>
      </w:pPr>
    </w:lvl>
    <w:lvl w:ilvl="5" w:tplc="E10E8F94" w:tentative="1">
      <w:start w:val="1"/>
      <w:numFmt w:val="lowerRoman"/>
      <w:lvlText w:val="%6."/>
      <w:lvlJc w:val="right"/>
      <w:pPr>
        <w:ind w:left="3960" w:hanging="180"/>
      </w:pPr>
    </w:lvl>
    <w:lvl w:ilvl="6" w:tplc="A2229260" w:tentative="1">
      <w:start w:val="1"/>
      <w:numFmt w:val="decimal"/>
      <w:lvlText w:val="%7."/>
      <w:lvlJc w:val="left"/>
      <w:pPr>
        <w:ind w:left="4680" w:hanging="360"/>
      </w:pPr>
    </w:lvl>
    <w:lvl w:ilvl="7" w:tplc="DBD409CE" w:tentative="1">
      <w:start w:val="1"/>
      <w:numFmt w:val="lowerLetter"/>
      <w:lvlText w:val="%8."/>
      <w:lvlJc w:val="left"/>
      <w:pPr>
        <w:ind w:left="5400" w:hanging="360"/>
      </w:pPr>
    </w:lvl>
    <w:lvl w:ilvl="8" w:tplc="672C7466" w:tentative="1">
      <w:start w:val="1"/>
      <w:numFmt w:val="lowerRoman"/>
      <w:lvlText w:val="%9."/>
      <w:lvlJc w:val="right"/>
      <w:pPr>
        <w:ind w:left="6120" w:hanging="180"/>
      </w:pPr>
    </w:lvl>
  </w:abstractNum>
  <w:abstractNum w:abstractNumId="15" w15:restartNumberingAfterBreak="0">
    <w:nsid w:val="6C485308"/>
    <w:multiLevelType w:val="hybridMultilevel"/>
    <w:tmpl w:val="AB2C5D6C"/>
    <w:lvl w:ilvl="0" w:tplc="0CAC9BC8">
      <w:start w:val="1"/>
      <w:numFmt w:val="decimal"/>
      <w:lvlText w:val="(%1)"/>
      <w:lvlJc w:val="left"/>
      <w:pPr>
        <w:ind w:left="360" w:hanging="360"/>
      </w:pPr>
      <w:rPr>
        <w:rFonts w:hint="default"/>
      </w:rPr>
    </w:lvl>
    <w:lvl w:ilvl="1" w:tplc="C660EC20" w:tentative="1">
      <w:start w:val="1"/>
      <w:numFmt w:val="lowerLetter"/>
      <w:lvlText w:val="%2."/>
      <w:lvlJc w:val="left"/>
      <w:pPr>
        <w:ind w:left="1080" w:hanging="360"/>
      </w:pPr>
    </w:lvl>
    <w:lvl w:ilvl="2" w:tplc="0772191E" w:tentative="1">
      <w:start w:val="1"/>
      <w:numFmt w:val="lowerRoman"/>
      <w:lvlText w:val="%3."/>
      <w:lvlJc w:val="right"/>
      <w:pPr>
        <w:ind w:left="1800" w:hanging="180"/>
      </w:pPr>
    </w:lvl>
    <w:lvl w:ilvl="3" w:tplc="D37008C8" w:tentative="1">
      <w:start w:val="1"/>
      <w:numFmt w:val="decimal"/>
      <w:lvlText w:val="%4."/>
      <w:lvlJc w:val="left"/>
      <w:pPr>
        <w:ind w:left="2520" w:hanging="360"/>
      </w:pPr>
    </w:lvl>
    <w:lvl w:ilvl="4" w:tplc="6422CB8A" w:tentative="1">
      <w:start w:val="1"/>
      <w:numFmt w:val="lowerLetter"/>
      <w:lvlText w:val="%5."/>
      <w:lvlJc w:val="left"/>
      <w:pPr>
        <w:ind w:left="3240" w:hanging="360"/>
      </w:pPr>
    </w:lvl>
    <w:lvl w:ilvl="5" w:tplc="E10E8F94" w:tentative="1">
      <w:start w:val="1"/>
      <w:numFmt w:val="lowerRoman"/>
      <w:lvlText w:val="%6."/>
      <w:lvlJc w:val="right"/>
      <w:pPr>
        <w:ind w:left="3960" w:hanging="180"/>
      </w:pPr>
    </w:lvl>
    <w:lvl w:ilvl="6" w:tplc="A2229260" w:tentative="1">
      <w:start w:val="1"/>
      <w:numFmt w:val="decimal"/>
      <w:lvlText w:val="%7."/>
      <w:lvlJc w:val="left"/>
      <w:pPr>
        <w:ind w:left="4680" w:hanging="360"/>
      </w:pPr>
    </w:lvl>
    <w:lvl w:ilvl="7" w:tplc="DBD409CE" w:tentative="1">
      <w:start w:val="1"/>
      <w:numFmt w:val="lowerLetter"/>
      <w:lvlText w:val="%8."/>
      <w:lvlJc w:val="left"/>
      <w:pPr>
        <w:ind w:left="5400" w:hanging="360"/>
      </w:pPr>
    </w:lvl>
    <w:lvl w:ilvl="8" w:tplc="672C7466" w:tentative="1">
      <w:start w:val="1"/>
      <w:numFmt w:val="lowerRoman"/>
      <w:lvlText w:val="%9."/>
      <w:lvlJc w:val="right"/>
      <w:pPr>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8"/>
  </w:num>
  <w:num w:numId="10">
    <w:abstractNumId w:val="9"/>
  </w:num>
  <w:num w:numId="11">
    <w:abstractNumId w:val="10"/>
  </w:num>
  <w:num w:numId="12">
    <w:abstractNumId w:val="3"/>
  </w:num>
  <w:num w:numId="13">
    <w:abstractNumId w:val="3"/>
    <w:lvlOverride w:ilvl="0">
      <w:startOverride w:val="1"/>
    </w:lvlOverride>
  </w:num>
  <w:num w:numId="14">
    <w:abstractNumId w:val="3"/>
    <w:lvlOverride w:ilvl="0">
      <w:startOverride w:val="1"/>
    </w:lvlOverride>
  </w:num>
  <w:num w:numId="15">
    <w:abstractNumId w:val="3"/>
  </w:num>
  <w:num w:numId="16">
    <w:abstractNumId w:val="14"/>
  </w:num>
  <w:num w:numId="17">
    <w:abstractNumId w:val="15"/>
  </w:num>
  <w:num w:numId="18">
    <w:abstractNumId w:val="13"/>
  </w:num>
  <w:num w:numId="19">
    <w:abstractNumId w:val="3"/>
  </w:num>
  <w:num w:numId="20">
    <w:abstractNumId w:val="3"/>
    <w:lvlOverride w:ilvl="0">
      <w:startOverride w:val="1"/>
    </w:lvlOverride>
  </w:num>
  <w:num w:numId="21">
    <w:abstractNumId w:val="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formatting="1" w:enforcement="0"/>
  <w:styleLockTheme/>
  <w:styleLockQFSet/>
  <w:defaultTabStop w:val="284"/>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B"/>
    <w:rsid w:val="000264A8"/>
    <w:rsid w:val="0007421C"/>
    <w:rsid w:val="000A3845"/>
    <w:rsid w:val="001300B4"/>
    <w:rsid w:val="0013248C"/>
    <w:rsid w:val="00236DEE"/>
    <w:rsid w:val="00282315"/>
    <w:rsid w:val="003746D2"/>
    <w:rsid w:val="003866E8"/>
    <w:rsid w:val="004039F0"/>
    <w:rsid w:val="00414B6F"/>
    <w:rsid w:val="004349B3"/>
    <w:rsid w:val="004521A1"/>
    <w:rsid w:val="0046675E"/>
    <w:rsid w:val="0048220B"/>
    <w:rsid w:val="00487A53"/>
    <w:rsid w:val="00542544"/>
    <w:rsid w:val="005752E2"/>
    <w:rsid w:val="005931A5"/>
    <w:rsid w:val="006170C8"/>
    <w:rsid w:val="006277B7"/>
    <w:rsid w:val="006701D5"/>
    <w:rsid w:val="00681ACA"/>
    <w:rsid w:val="00681ADD"/>
    <w:rsid w:val="006B05D0"/>
    <w:rsid w:val="006E5FFD"/>
    <w:rsid w:val="007430F6"/>
    <w:rsid w:val="007D7951"/>
    <w:rsid w:val="0081710A"/>
    <w:rsid w:val="00836D97"/>
    <w:rsid w:val="008D1E16"/>
    <w:rsid w:val="009352A1"/>
    <w:rsid w:val="00A0076B"/>
    <w:rsid w:val="00A452A7"/>
    <w:rsid w:val="00A814F2"/>
    <w:rsid w:val="00AC46D7"/>
    <w:rsid w:val="00B60BAA"/>
    <w:rsid w:val="00B726D8"/>
    <w:rsid w:val="00B96665"/>
    <w:rsid w:val="00BA0AD3"/>
    <w:rsid w:val="00BC47C4"/>
    <w:rsid w:val="00BF3F38"/>
    <w:rsid w:val="00C1218D"/>
    <w:rsid w:val="00C225C5"/>
    <w:rsid w:val="00C425A7"/>
    <w:rsid w:val="00C70C6B"/>
    <w:rsid w:val="00C73A7F"/>
    <w:rsid w:val="00C90449"/>
    <w:rsid w:val="00CE11D9"/>
    <w:rsid w:val="00CF3F4A"/>
    <w:rsid w:val="00D12FEC"/>
    <w:rsid w:val="00D2382D"/>
    <w:rsid w:val="00D3316C"/>
    <w:rsid w:val="00D41626"/>
    <w:rsid w:val="00DB7649"/>
    <w:rsid w:val="00DD17EE"/>
    <w:rsid w:val="00E24CD2"/>
    <w:rsid w:val="00E93C7D"/>
    <w:rsid w:val="00ED1172"/>
    <w:rsid w:val="00ED77B9"/>
    <w:rsid w:val="00EF7D91"/>
    <w:rsid w:val="00F96D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C02F10-BFE8-4FFD-9EFA-4ED7FE34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18"/>
        <w:lang w:val="pt-BR" w:eastAsia="pt-BR" w:bidi="ar-SA"/>
      </w:rPr>
    </w:rPrDefault>
    <w:pPrDefault>
      <w:pPr>
        <w:spacing w:before="120" w:after="120" w:line="276" w:lineRule="auto"/>
        <w:jc w:val="both"/>
      </w:pPr>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F7F99"/>
  </w:style>
  <w:style w:type="paragraph" w:styleId="Ttulo1">
    <w:name w:val="heading 1"/>
    <w:basedOn w:val="Normal"/>
    <w:next w:val="Normal"/>
    <w:link w:val="Ttulo1Char"/>
    <w:semiHidden/>
    <w:qFormat/>
    <w:locked/>
    <w:rsid w:val="00EB4A0B"/>
    <w:pPr>
      <w:keepNext/>
      <w:keepLines/>
      <w:suppressAutoHyphens/>
      <w:outlineLvl w:val="0"/>
    </w:pPr>
    <w:rPr>
      <w:b/>
      <w:spacing w:val="-2"/>
      <w:sz w:val="20"/>
    </w:rPr>
  </w:style>
  <w:style w:type="paragraph" w:styleId="Ttulo3">
    <w:name w:val="heading 3"/>
    <w:basedOn w:val="Normal"/>
    <w:next w:val="Normal"/>
    <w:link w:val="Ttulo3Char"/>
    <w:uiPriority w:val="9"/>
    <w:semiHidden/>
    <w:qFormat/>
    <w:locked/>
    <w:rsid w:val="00F96D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050-TextoPadro"/>
    <w:link w:val="CabealhoChar"/>
    <w:uiPriority w:val="99"/>
    <w:semiHidden/>
    <w:locked/>
    <w:rsid w:val="005E0F00"/>
    <w:pPr>
      <w:pBdr>
        <w:bottom w:val="single" w:sz="8" w:space="1" w:color="auto"/>
      </w:pBdr>
      <w:tabs>
        <w:tab w:val="center" w:pos="4419"/>
        <w:tab w:val="right" w:pos="8838"/>
      </w:tabs>
      <w:jc w:val="left"/>
    </w:pPr>
  </w:style>
  <w:style w:type="paragraph" w:customStyle="1" w:styleId="050-TextoPadro">
    <w:name w:val="050 - Texto Padrão"/>
    <w:basedOn w:val="Normal"/>
    <w:link w:val="050-TextoPadroChar"/>
    <w:qFormat/>
    <w:rsid w:val="00C0357C"/>
    <w:pPr>
      <w:keepNext/>
      <w:keepLines/>
    </w:pPr>
  </w:style>
  <w:style w:type="character" w:customStyle="1" w:styleId="050-TextoPadroChar">
    <w:name w:val="050 - Texto Padrão Char"/>
    <w:basedOn w:val="Fontepargpadro"/>
    <w:link w:val="050-TextoPadro"/>
    <w:rsid w:val="00C0357C"/>
  </w:style>
  <w:style w:type="character" w:customStyle="1" w:styleId="CabealhoChar">
    <w:name w:val="Cabeçalho Char"/>
    <w:basedOn w:val="Fontepargpadro"/>
    <w:link w:val="Cabealho"/>
    <w:uiPriority w:val="99"/>
    <w:semiHidden/>
    <w:rsid w:val="00B566D8"/>
  </w:style>
  <w:style w:type="paragraph" w:styleId="Rodap">
    <w:name w:val="footer"/>
    <w:basedOn w:val="050-TextoPadro"/>
    <w:link w:val="RodapChar"/>
    <w:uiPriority w:val="99"/>
    <w:semiHidden/>
    <w:locked/>
    <w:rsid w:val="005E0F00"/>
    <w:pPr>
      <w:tabs>
        <w:tab w:val="center" w:pos="4419"/>
        <w:tab w:val="right" w:pos="8838"/>
      </w:tabs>
      <w:jc w:val="right"/>
    </w:pPr>
    <w:rPr>
      <w:rFonts w:ascii="Arial (W1)" w:hAnsi="Arial (W1)"/>
    </w:rPr>
  </w:style>
  <w:style w:type="character" w:customStyle="1" w:styleId="RodapChar">
    <w:name w:val="Rodapé Char"/>
    <w:basedOn w:val="Fontepargpadro"/>
    <w:link w:val="Rodap"/>
    <w:uiPriority w:val="99"/>
    <w:semiHidden/>
    <w:rsid w:val="00B566D8"/>
    <w:rPr>
      <w:rFonts w:ascii="Arial (W1)" w:hAnsi="Arial (W1)"/>
    </w:rPr>
  </w:style>
  <w:style w:type="paragraph" w:customStyle="1" w:styleId="010-Grupo">
    <w:name w:val="010 - Grupo"/>
    <w:basedOn w:val="Ttulo1"/>
    <w:link w:val="010-GrupoChar"/>
    <w:qFormat/>
    <w:rsid w:val="00D52449"/>
    <w:pPr>
      <w:framePr w:wrap="notBeside" w:vAnchor="page" w:hAnchor="page" w:xAlign="center" w:yAlign="top" w:anchorLock="1"/>
      <w:numPr>
        <w:numId w:val="1"/>
      </w:numPr>
      <w:tabs>
        <w:tab w:val="left" w:pos="0"/>
      </w:tabs>
      <w:spacing w:before="240" w:after="0"/>
    </w:pPr>
    <w:rPr>
      <w:color w:val="E3EDF6"/>
      <w:sz w:val="12"/>
      <w14:textFill>
        <w14:solidFill>
          <w14:srgbClr w14:val="E3EDF6">
            <w14:alpha w14:val="100000"/>
          </w14:srgbClr>
        </w14:solidFill>
      </w14:textFill>
    </w:rPr>
  </w:style>
  <w:style w:type="numbering" w:customStyle="1" w:styleId="PubliConLista">
    <w:name w:val="PubliConLista"/>
    <w:uiPriority w:val="99"/>
    <w:rsid w:val="00B05B98"/>
    <w:pPr>
      <w:numPr>
        <w:numId w:val="2"/>
      </w:numPr>
    </w:pPr>
  </w:style>
  <w:style w:type="paragraph" w:styleId="Sumrio4">
    <w:name w:val="toc 4"/>
    <w:basedOn w:val="Normal"/>
    <w:next w:val="Normal"/>
    <w:autoRedefine/>
    <w:rsid w:val="00805BCE"/>
    <w:pPr>
      <w:ind w:left="720"/>
    </w:pPr>
  </w:style>
  <w:style w:type="character" w:customStyle="1" w:styleId="Ttulo1Char">
    <w:name w:val="Título 1 Char"/>
    <w:basedOn w:val="Fontepargpadro"/>
    <w:link w:val="Ttulo1"/>
    <w:semiHidden/>
    <w:rsid w:val="00B566D8"/>
    <w:rPr>
      <w:b/>
      <w:spacing w:val="-2"/>
    </w:rPr>
  </w:style>
  <w:style w:type="character" w:customStyle="1" w:styleId="010-GrupoChar">
    <w:name w:val="010 - Grupo Char"/>
    <w:basedOn w:val="Ttulo1Char"/>
    <w:link w:val="010-Grupo"/>
    <w:rsid w:val="00D52449"/>
    <w:rPr>
      <w:b/>
      <w:color w:val="E3EDF6"/>
      <w:spacing w:val="-2"/>
      <w:sz w:val="12"/>
      <w14:textFill>
        <w14:solidFill>
          <w14:srgbClr w14:val="E3EDF6">
            <w14:alpha w14:val="100000"/>
          </w14:srgbClr>
        </w14:solidFill>
      </w14:textFill>
    </w:rPr>
  </w:style>
  <w:style w:type="paragraph" w:customStyle="1" w:styleId="Normal0">
    <w:name w:val="Normal_0"/>
    <w:qFormat/>
    <w:pPr>
      <w:spacing w:before="0" w:after="0" w:line="240" w:lineRule="auto"/>
      <w:jc w:val="left"/>
    </w:pPr>
    <w:rPr>
      <w:rFonts w:ascii="Times New Roman" w:hAnsi="Times New Roman"/>
      <w:sz w:val="24"/>
      <w:szCs w:val="24"/>
    </w:rPr>
  </w:style>
  <w:style w:type="table" w:customStyle="1" w:styleId="CDMRange1">
    <w:name w:val="CDM Range 1"/>
    <w:basedOn w:val="Tabelanormal"/>
    <w:next w:val="Tabelanormal"/>
    <w:semiHidden/>
    <w:pPr>
      <w:spacing w:before="0" w:after="0" w:line="240" w:lineRule="auto"/>
      <w:jc w:val="left"/>
    </w:pPr>
    <w:rPr>
      <w:rFonts w:ascii="Times New Roman" w:hAnsi="Times New Roman"/>
      <w:sz w:val="24"/>
      <w:szCs w:val="24"/>
    </w:rPr>
    <w:tblPr/>
  </w:style>
  <w:style w:type="paragraph" w:customStyle="1" w:styleId="Header0">
    <w:name w:val="Header_0"/>
    <w:basedOn w:val="Normal0"/>
    <w:link w:val="CabealhoChar0"/>
    <w:uiPriority w:val="99"/>
    <w:unhideWhenUsed/>
    <w:rsid w:val="002872BB"/>
    <w:pPr>
      <w:tabs>
        <w:tab w:val="center" w:pos="4680"/>
        <w:tab w:val="right" w:pos="9360"/>
      </w:tabs>
    </w:pPr>
    <w:rPr>
      <w:rFonts w:ascii="Calibri" w:eastAsia="Calibri" w:hAnsi="Calibri" w:cs="Arial"/>
      <w:sz w:val="22"/>
      <w:szCs w:val="22"/>
      <w:lang w:val="en-US" w:eastAsia="en-US"/>
    </w:rPr>
  </w:style>
  <w:style w:type="character" w:customStyle="1" w:styleId="CabealhoChar0">
    <w:name w:val="Cabeçalho Char_0"/>
    <w:basedOn w:val="Fontepargpadro"/>
    <w:link w:val="Header0"/>
    <w:uiPriority w:val="99"/>
    <w:rsid w:val="002872BB"/>
    <w:rPr>
      <w:rFonts w:ascii="Calibri" w:eastAsia="Calibri" w:hAnsi="Calibri" w:cs="Arial"/>
      <w:sz w:val="22"/>
      <w:szCs w:val="22"/>
      <w:lang w:val="en-US" w:eastAsia="en-US" w:bidi="ar-SA"/>
    </w:rPr>
  </w:style>
  <w:style w:type="table" w:styleId="Tabelacomgrade">
    <w:name w:val="Table Grid"/>
    <w:basedOn w:val="Tabelanormal"/>
    <w:uiPriority w:val="59"/>
    <w:rsid w:val="005B03E3"/>
    <w:pPr>
      <w:spacing w:before="0" w:after="0" w:line="240" w:lineRule="auto"/>
      <w:jc w:val="left"/>
    </w:pPr>
    <w:rPr>
      <w:rFonts w:ascii="Calibri" w:eastAsia="Calibri" w:hAnsi="Calibri" w:cs="Arial"/>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_1"/>
    <w:qFormat/>
    <w:pPr>
      <w:spacing w:before="0" w:after="0" w:line="240" w:lineRule="auto"/>
      <w:jc w:val="left"/>
    </w:pPr>
    <w:rPr>
      <w:rFonts w:ascii="Times New Roman" w:hAnsi="Times New Roman"/>
      <w:sz w:val="24"/>
      <w:szCs w:val="24"/>
    </w:rPr>
  </w:style>
  <w:style w:type="table" w:customStyle="1" w:styleId="CDMRange2">
    <w:name w:val="CDM Range 2"/>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2">
    <w:name w:val="Normal_2"/>
    <w:qFormat/>
    <w:pPr>
      <w:spacing w:before="0" w:after="0" w:line="240" w:lineRule="auto"/>
      <w:jc w:val="left"/>
    </w:pPr>
    <w:rPr>
      <w:rFonts w:ascii="Times New Roman" w:hAnsi="Times New Roman"/>
      <w:sz w:val="24"/>
      <w:szCs w:val="24"/>
    </w:rPr>
  </w:style>
  <w:style w:type="table" w:customStyle="1" w:styleId="CDMRange10">
    <w:name w:val="CDM Range 1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3">
    <w:name w:val="Normal_3"/>
    <w:qFormat/>
    <w:pPr>
      <w:spacing w:before="0" w:after="0" w:line="240" w:lineRule="auto"/>
      <w:jc w:val="left"/>
    </w:pPr>
    <w:rPr>
      <w:rFonts w:ascii="Times New Roman" w:hAnsi="Times New Roman"/>
      <w:sz w:val="24"/>
      <w:szCs w:val="24"/>
    </w:rPr>
  </w:style>
  <w:style w:type="table" w:customStyle="1" w:styleId="CDMRange20">
    <w:name w:val="CDM Range 2_0"/>
    <w:basedOn w:val="Tabelanormal"/>
    <w:next w:val="Tabelanormal"/>
    <w:semiHidden/>
    <w:pPr>
      <w:spacing w:before="0" w:after="0" w:line="240" w:lineRule="auto"/>
      <w:jc w:val="left"/>
    </w:pPr>
    <w:rPr>
      <w:rFonts w:ascii="Times New Roman" w:hAnsi="Times New Roman"/>
      <w:sz w:val="24"/>
      <w:szCs w:val="24"/>
    </w:rPr>
    <w:tblPr/>
  </w:style>
  <w:style w:type="paragraph" w:customStyle="1" w:styleId="Normal4">
    <w:name w:val="Normal_4"/>
    <w:qFormat/>
    <w:pPr>
      <w:spacing w:before="0" w:after="0" w:line="240" w:lineRule="auto"/>
      <w:jc w:val="left"/>
    </w:pPr>
    <w:rPr>
      <w:rFonts w:ascii="Times New Roman" w:hAnsi="Times New Roman"/>
      <w:sz w:val="24"/>
      <w:szCs w:val="24"/>
    </w:rPr>
  </w:style>
  <w:style w:type="table" w:customStyle="1" w:styleId="CDMRange11">
    <w:name w:val="CDM Range 1_1"/>
    <w:basedOn w:val="Tabelanormal"/>
    <w:next w:val="Tabelanormal"/>
    <w:semiHidden/>
    <w:pPr>
      <w:spacing w:before="0" w:after="0" w:line="240" w:lineRule="auto"/>
      <w:jc w:val="left"/>
    </w:pPr>
    <w:rPr>
      <w:rFonts w:ascii="Times New Roman" w:hAnsi="Times New Roman"/>
      <w:sz w:val="24"/>
      <w:szCs w:val="24"/>
    </w:rPr>
    <w:tblPr/>
  </w:style>
  <w:style w:type="paragraph" w:customStyle="1" w:styleId="02-TtulodeNota">
    <w:name w:val="02-Título de Nota"/>
    <w:basedOn w:val="Normal"/>
    <w:next w:val="Normal"/>
    <w:autoRedefine/>
    <w:uiPriority w:val="99"/>
    <w:rsid w:val="00A452A7"/>
    <w:pPr>
      <w:keepNext/>
      <w:keepLines/>
      <w:widowControl w:val="0"/>
      <w:suppressLineNumbers/>
      <w:pBdr>
        <w:top w:val="nil"/>
        <w:left w:val="nil"/>
        <w:bottom w:val="nil"/>
        <w:right w:val="nil"/>
        <w:between w:val="nil"/>
        <w:bar w:val="nil"/>
      </w:pBdr>
      <w:tabs>
        <w:tab w:val="left" w:pos="454"/>
      </w:tabs>
      <w:suppressAutoHyphens/>
      <w:spacing w:before="0" w:after="0"/>
      <w:ind w:left="454" w:hanging="454"/>
    </w:pPr>
    <w:rPr>
      <w:rFonts w:eastAsiaTheme="minorEastAsia" w:cs="Arial"/>
      <w:b/>
      <w:bCs/>
      <w:caps/>
      <w:kern w:val="20"/>
      <w:sz w:val="20"/>
    </w:rPr>
  </w:style>
  <w:style w:type="paragraph" w:customStyle="1" w:styleId="01-Textonormal">
    <w:name w:val="01-Texto normal"/>
    <w:basedOn w:val="Normal"/>
    <w:qFormat/>
    <w:pPr>
      <w:suppressAutoHyphens/>
    </w:pPr>
    <w:rPr>
      <w:rFonts w:eastAsiaTheme="minorEastAsia" w:cs="Arial"/>
      <w:kern w:val="20"/>
    </w:rPr>
  </w:style>
  <w:style w:type="character" w:styleId="Forte">
    <w:name w:val="Strong"/>
    <w:basedOn w:val="Fontepargpadro"/>
    <w:uiPriority w:val="22"/>
    <w:qFormat/>
    <w:rsid w:val="00774D2D"/>
    <w:rPr>
      <w:b/>
      <w:bCs/>
    </w:rPr>
  </w:style>
  <w:style w:type="paragraph" w:customStyle="1" w:styleId="03-SubttulodeNota">
    <w:name w:val="03-Subtítulo de Nota"/>
    <w:basedOn w:val="01-Textonormal"/>
    <w:next w:val="Cabealho"/>
    <w:autoRedefine/>
    <w:qFormat/>
    <w:rsid w:val="009352A1"/>
    <w:pPr>
      <w:keepNext/>
      <w:numPr>
        <w:numId w:val="12"/>
      </w:numPr>
      <w:pBdr>
        <w:top w:val="nil"/>
        <w:left w:val="nil"/>
        <w:bottom w:val="nil"/>
        <w:right w:val="nil"/>
        <w:between w:val="nil"/>
        <w:bar w:val="nil"/>
      </w:pBdr>
      <w:tabs>
        <w:tab w:val="left" w:pos="454"/>
      </w:tabs>
      <w:spacing w:after="0"/>
    </w:pPr>
    <w:rPr>
      <w:b/>
      <w:bCs/>
      <w:snapToGrid w:val="0"/>
      <w:kern w:val="18"/>
      <w:bdr w:val="none" w:sz="0" w:space="0" w:color="auto" w:frame="1"/>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eastAsiaTheme="minorEastAsia" w:cs="Arial"/>
      <w:sz w:val="20"/>
      <w:szCs w:val="20"/>
    </w:rPr>
  </w:style>
  <w:style w:type="paragraph" w:customStyle="1" w:styleId="Default">
    <w:name w:val="Default"/>
    <w:rsid w:val="00204F77"/>
    <w:pPr>
      <w:autoSpaceDE w:val="0"/>
      <w:autoSpaceDN w:val="0"/>
      <w:adjustRightInd w:val="0"/>
      <w:spacing w:before="0" w:after="0" w:line="240" w:lineRule="auto"/>
      <w:jc w:val="left"/>
    </w:pPr>
    <w:rPr>
      <w:rFonts w:ascii="Cambria" w:eastAsiaTheme="minorHAnsi" w:hAnsi="Cambria" w:cs="Cambria"/>
      <w:color w:val="000000"/>
      <w:sz w:val="24"/>
      <w:szCs w:val="24"/>
      <w:lang w:eastAsia="en-US"/>
    </w:rPr>
  </w:style>
  <w:style w:type="paragraph" w:customStyle="1" w:styleId="07-Legenda">
    <w:name w:val="07-Legenda"/>
    <w:basedOn w:val="Normal"/>
    <w:uiPriority w:val="99"/>
    <w:pPr>
      <w:keepLines/>
      <w:tabs>
        <w:tab w:val="left" w:pos="284"/>
      </w:tabs>
      <w:suppressAutoHyphens/>
      <w:spacing w:before="40" w:after="0"/>
      <w:ind w:left="284" w:hanging="284"/>
    </w:pPr>
    <w:rPr>
      <w:rFonts w:ascii="Arial (W1)" w:eastAsiaTheme="minorEastAsia" w:hAnsi="Arial (W1)" w:cs="Arial (W1)"/>
      <w:kern w:val="20"/>
      <w:sz w:val="14"/>
      <w:szCs w:val="14"/>
    </w:rPr>
  </w:style>
  <w:style w:type="paragraph" w:styleId="Corpodetexto">
    <w:name w:val="Body Text"/>
    <w:basedOn w:val="Normal"/>
    <w:link w:val="CorpodetextoChar"/>
    <w:uiPriority w:val="99"/>
    <w:pPr>
      <w:tabs>
        <w:tab w:val="left" w:pos="426"/>
      </w:tabs>
      <w:spacing w:before="0" w:after="0" w:line="240" w:lineRule="auto"/>
    </w:pPr>
    <w:rPr>
      <w:rFonts w:eastAsiaTheme="minorEastAsia" w:cs="Arial"/>
      <w:sz w:val="20"/>
      <w:szCs w:val="20"/>
    </w:rPr>
  </w:style>
  <w:style w:type="character" w:customStyle="1" w:styleId="CorpodetextoChar">
    <w:name w:val="Corpo de texto Char"/>
    <w:basedOn w:val="Fontepargpadro"/>
    <w:link w:val="Corpodetexto"/>
    <w:uiPriority w:val="99"/>
    <w:rPr>
      <w:rFonts w:ascii="Calibri" w:eastAsiaTheme="minorEastAsia" w:hAnsi="Calibri" w:cs="Calibri"/>
      <w:sz w:val="22"/>
      <w:szCs w:val="22"/>
      <w:lang w:eastAsia="en-US"/>
    </w:rPr>
  </w:style>
  <w:style w:type="paragraph" w:styleId="PargrafodaLista">
    <w:name w:val="List Paragraph"/>
    <w:basedOn w:val="Normal"/>
    <w:uiPriority w:val="34"/>
    <w:qFormat/>
    <w:rsid w:val="0007502C"/>
    <w:pPr>
      <w:spacing w:before="0" w:after="200"/>
      <w:ind w:left="720"/>
      <w:contextualSpacing/>
      <w:jc w:val="left"/>
    </w:pPr>
    <w:rPr>
      <w:rFonts w:ascii="Calibri" w:eastAsia="Calibri" w:hAnsi="Calibri"/>
      <w:sz w:val="22"/>
      <w:szCs w:val="22"/>
      <w:lang w:eastAsia="en-US"/>
    </w:rPr>
  </w:style>
  <w:style w:type="paragraph" w:customStyle="1" w:styleId="05-Textonormal">
    <w:name w:val="05-Texto normal"/>
    <w:basedOn w:val="Normal"/>
    <w:uiPriority w:val="99"/>
    <w:rsid w:val="00455E13"/>
    <w:rPr>
      <w:rFonts w:eastAsiaTheme="minorEastAsia" w:cs="Arial"/>
      <w:spacing w:val="-2"/>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eastAsiaTheme="minorEastAsia" w:hAnsi="Arial (W1)"/>
      <w:kern w:val="20"/>
      <w:sz w:val="14"/>
      <w:szCs w:val="14"/>
    </w:rPr>
  </w:style>
  <w:style w:type="paragraph" w:styleId="Textodebalo">
    <w:name w:val="Balloon Text"/>
    <w:basedOn w:val="Normal"/>
    <w:link w:val="TextodebaloChar"/>
    <w:uiPriority w:val="99"/>
    <w:semiHidden/>
    <w:unhideWhenUsed/>
    <w:locked/>
    <w:rsid w:val="00542544"/>
    <w:pPr>
      <w:spacing w:before="0" w:after="0" w:line="240" w:lineRule="auto"/>
    </w:pPr>
    <w:rPr>
      <w:rFonts w:ascii="Segoe UI" w:hAnsi="Segoe UI" w:cs="Segoe UI"/>
    </w:rPr>
  </w:style>
  <w:style w:type="character" w:customStyle="1" w:styleId="TextodebaloChar">
    <w:name w:val="Texto de balão Char"/>
    <w:basedOn w:val="Fontepargpadro"/>
    <w:link w:val="Textodebalo"/>
    <w:uiPriority w:val="99"/>
    <w:semiHidden/>
    <w:rsid w:val="00542544"/>
    <w:rPr>
      <w:rFonts w:ascii="Segoe UI" w:hAnsi="Segoe UI" w:cs="Segoe UI"/>
    </w:rPr>
  </w:style>
  <w:style w:type="character" w:customStyle="1" w:styleId="Ttulo3Char">
    <w:name w:val="Título 3 Char"/>
    <w:basedOn w:val="Fontepargpadro"/>
    <w:link w:val="Ttulo3"/>
    <w:uiPriority w:val="9"/>
    <w:semiHidden/>
    <w:rsid w:val="00F96DE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s>
</file>

<file path=word/_rels/footer11.xml.rels><?xml version="1.0" encoding="UTF-8" standalone="yes"?>
<Relationships xmlns="http://schemas.openxmlformats.org/package/2006/relationships"><Relationship Id="rId1" Type="http://schemas.openxmlformats.org/officeDocument/2006/relationships/image" Target="media/image10.png"/></Relationships>
</file>

<file path=word/_rels/footer15.xml.rels><?xml version="1.0" encoding="UTF-8" standalone="yes"?>
<Relationships xmlns="http://schemas.openxmlformats.org/package/2006/relationships"><Relationship Id="rId1" Type="http://schemas.openxmlformats.org/officeDocument/2006/relationships/image" Target="media/image10.pn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10.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1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gif"/></Relationships>
</file>

<file path=word/_rels/header14.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gif"/></Relationships>
</file>

<file path=word/_rels/header15.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4.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13.png"/><Relationship Id="rId5" Type="http://schemas.openxmlformats.org/officeDocument/2006/relationships/image" Target="media/image7.emf"/><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6.emf"/></Relationships>
</file>

<file path=word/_rels/header4.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9.emf"/><Relationship Id="rId7" Type="http://schemas.openxmlformats.org/officeDocument/2006/relationships/image" Target="media/image10.emf"/><Relationship Id="rId2" Type="http://schemas.openxmlformats.org/officeDocument/2006/relationships/image" Target="media/image3.png"/><Relationship Id="rId1" Type="http://schemas.openxmlformats.org/officeDocument/2006/relationships/image" Target="media/image8.emf"/><Relationship Id="rId6" Type="http://schemas.openxmlformats.org/officeDocument/2006/relationships/image" Target="media/image9.png"/><Relationship Id="rId5" Type="http://schemas.openxmlformats.org/officeDocument/2006/relationships/image" Target="media/image7.emf"/><Relationship Id="rId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B251-A8BF-4837-AB7C-E40F2048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24</Pages>
  <Words>6584</Words>
  <Characters>39585</Characters>
  <Application>Microsoft Office Word</Application>
  <DocSecurity>0</DocSecurity>
  <Lines>329</Lines>
  <Paragraphs>92</Paragraphs>
  <ScaleCrop>false</ScaleCrop>
  <HeadingPairs>
    <vt:vector size="2" baseType="variant">
      <vt:variant>
        <vt:lpstr>Título</vt:lpstr>
      </vt:variant>
      <vt:variant>
        <vt:i4>1</vt:i4>
      </vt:variant>
    </vt:vector>
  </HeadingPairs>
  <TitlesOfParts>
    <vt:vector size="1" baseType="lpstr">
      <vt:lpstr/>
    </vt:vector>
  </TitlesOfParts>
  <Company>bb</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db2admin</dc:creator>
  <cp:lastModifiedBy>Tais Lara Gimenes de Deus</cp:lastModifiedBy>
  <cp:revision>56</cp:revision>
  <cp:lastPrinted>2019-05-24T13:25:00Z</cp:lastPrinted>
  <dcterms:created xsi:type="dcterms:W3CDTF">2019-05-24T10:56:00Z</dcterms:created>
  <dcterms:modified xsi:type="dcterms:W3CDTF">2019-05-29T18:58:00Z</dcterms:modified>
</cp:coreProperties>
</file>